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A004E" w14:textId="77777777" w:rsidR="00A96E08" w:rsidRPr="00D70069" w:rsidRDefault="00A96E08" w:rsidP="00A96E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0069">
        <w:rPr>
          <w:rFonts w:ascii="Times New Roman" w:hAnsi="Times New Roman" w:cs="Times New Roman"/>
          <w:b/>
          <w:bCs/>
          <w:sz w:val="28"/>
          <w:szCs w:val="28"/>
        </w:rPr>
        <w:t>Duna Kid Center Általános Iskola</w:t>
      </w:r>
    </w:p>
    <w:p w14:paraId="54DA9962" w14:textId="77777777" w:rsidR="00A96E08" w:rsidRPr="00D70069" w:rsidRDefault="00A96E08" w:rsidP="00A96E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3B37C4" w14:textId="03914888" w:rsidR="00A96E08" w:rsidRPr="00D70069" w:rsidRDefault="00A96E08" w:rsidP="00A96E08">
      <w:pPr>
        <w:jc w:val="center"/>
        <w:rPr>
          <w:rFonts w:ascii="Times New Roman" w:hAnsi="Times New Roman" w:cs="Times New Roman"/>
          <w:sz w:val="28"/>
          <w:szCs w:val="28"/>
        </w:rPr>
      </w:pPr>
      <w:r w:rsidRPr="00D70069">
        <w:rPr>
          <w:rFonts w:ascii="Times New Roman" w:hAnsi="Times New Roman" w:cs="Times New Roman"/>
          <w:sz w:val="28"/>
          <w:szCs w:val="28"/>
        </w:rPr>
        <w:t>Szervezeti és Működési szabályzat</w:t>
      </w:r>
    </w:p>
    <w:p w14:paraId="37D73B03" w14:textId="77777777" w:rsidR="00A96E08" w:rsidRPr="00D70069" w:rsidRDefault="00A96E08" w:rsidP="00A96E08">
      <w:pPr>
        <w:rPr>
          <w:rFonts w:ascii="Times New Roman" w:hAnsi="Times New Roman" w:cs="Times New Roman"/>
          <w:sz w:val="24"/>
          <w:szCs w:val="24"/>
        </w:rPr>
      </w:pPr>
    </w:p>
    <w:p w14:paraId="56FFAFA4" w14:textId="77777777" w:rsidR="00A96E08" w:rsidRPr="00D70069" w:rsidRDefault="00A96E08" w:rsidP="00A96E08">
      <w:pPr>
        <w:rPr>
          <w:rFonts w:ascii="Times New Roman" w:hAnsi="Times New Roman" w:cs="Times New Roman"/>
          <w:sz w:val="24"/>
          <w:szCs w:val="24"/>
        </w:rPr>
      </w:pPr>
    </w:p>
    <w:p w14:paraId="2A020058" w14:textId="77777777" w:rsidR="00A96E08" w:rsidRPr="00D70069" w:rsidRDefault="00A96E08" w:rsidP="00A96E08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4475FF" wp14:editId="116F857E">
            <wp:extent cx="5731510" cy="5731510"/>
            <wp:effectExtent l="0" t="0" r="0" b="0"/>
            <wp:docPr id="1512762976" name="Kép 1" descr="A képen szöveg, tábla, Grafika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62976" name="Kép 1" descr="A képen szöveg, tábla, Grafika látható&#10;&#10;Előfordulhat, hogy az AI által létrehozott tartalom helytele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3FAAD" w14:textId="77777777" w:rsidR="00A96E08" w:rsidRPr="00D70069" w:rsidRDefault="00A96E08" w:rsidP="00A96E0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2026</w:t>
      </w:r>
    </w:p>
    <w:p w14:paraId="23DFBEEA" w14:textId="0CF3C053" w:rsidR="00C417E7" w:rsidRPr="00D70069" w:rsidRDefault="006C4FE1" w:rsidP="00D70069">
      <w:pPr>
        <w:pStyle w:val="Cmsor1"/>
      </w:pPr>
      <w:r w:rsidRPr="00D70069">
        <w:br w:type="page"/>
      </w:r>
      <w:r w:rsidR="008D5FCB" w:rsidRPr="00D70069">
        <w:lastRenderedPageBreak/>
        <w:t xml:space="preserve"> </w:t>
      </w:r>
      <w:r w:rsidR="00C417E7" w:rsidRPr="00D70069">
        <w:t>Általános rendelkezések</w:t>
      </w:r>
    </w:p>
    <w:p w14:paraId="59ABD772" w14:textId="2E774C72" w:rsidR="00C417E7" w:rsidRPr="00D70069" w:rsidRDefault="00C417E7" w:rsidP="00D70069">
      <w:pPr>
        <w:pStyle w:val="Cmsor2"/>
      </w:pPr>
      <w:r w:rsidRPr="00D70069">
        <w:t>A szervezeti és működési szabályzat célja</w:t>
      </w:r>
    </w:p>
    <w:p w14:paraId="3075125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Jelen szervezeti és működési szabályzat (a továbbiakban: SZMSZ) meghatározza a Duna Kid Center Általános Iskola szervezeti felépítését, vezetési és döntési rendjét, belső és külső kapcsolatrendszerét, valamint az intézmény működésének azon szabályait, amelyeket jogszabály nem utal más dokumentum hatáskörébe.</w:t>
      </w:r>
    </w:p>
    <w:p w14:paraId="164DA35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SZMSZ célja, hogy az intézmény Pedagógiai Programjával és Házirendjével összhangban biztosítsa a jogszerű, átlátható és a tervezett 1–8. évfolyamos működéshez illeszkedő szervezeti kereteket.</w:t>
      </w:r>
    </w:p>
    <w:p w14:paraId="3B7F431A" w14:textId="4FC9DB37" w:rsidR="00C417E7" w:rsidRPr="00D70069" w:rsidRDefault="00C417E7" w:rsidP="00D70069">
      <w:pPr>
        <w:pStyle w:val="Cmsor2"/>
      </w:pPr>
      <w:r w:rsidRPr="00D70069">
        <w:t>Jogszabályi háttér</w:t>
      </w:r>
    </w:p>
    <w:p w14:paraId="1C3E0CC5" w14:textId="77777777" w:rsidR="003165AF" w:rsidRPr="00D70069" w:rsidRDefault="003165AF" w:rsidP="003165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SZMSZ különösen az alábbi jogszabályok, valamint a fenntartó alapító okirata alapján készült:</w:t>
      </w:r>
    </w:p>
    <w:p w14:paraId="413F6688" w14:textId="77777777" w:rsidR="00BA6867" w:rsidRPr="00D70069" w:rsidRDefault="003165AF" w:rsidP="00851F26">
      <w:pPr>
        <w:pStyle w:val="Listaszerbekezds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2011. évi CXC. törvény a nemzeti köznevelésről</w:t>
      </w:r>
    </w:p>
    <w:p w14:paraId="69B97D18" w14:textId="77777777" w:rsidR="00BA6867" w:rsidRPr="00D70069" w:rsidRDefault="003165AF" w:rsidP="00851F26">
      <w:pPr>
        <w:pStyle w:val="Listaszerbekezds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20/2012. (VIII. 31.) EMMI rendelet a nevelési-oktatási intézmények működéséről és a köznevelési intézmények névhasználatáról</w:t>
      </w:r>
    </w:p>
    <w:p w14:paraId="250A6E2D" w14:textId="77777777" w:rsidR="00BA6867" w:rsidRPr="00D70069" w:rsidRDefault="003165AF" w:rsidP="00851F26">
      <w:pPr>
        <w:pStyle w:val="Listaszerbekezds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2023. évi LII. törvény a pedagógusok új életpályájáról</w:t>
      </w:r>
    </w:p>
    <w:p w14:paraId="7453C58B" w14:textId="77777777" w:rsidR="00BA6867" w:rsidRPr="00D70069" w:rsidRDefault="003165AF" w:rsidP="00851F26">
      <w:pPr>
        <w:pStyle w:val="Listaszerbekezds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401/2023. (VIII. 30.) Korm. rendelet a pedagógusok új életpályájáról szóló 2023. évi LII. törvény végrehajtásáról</w:t>
      </w:r>
    </w:p>
    <w:p w14:paraId="76865E67" w14:textId="77777777" w:rsidR="00BA6867" w:rsidRPr="00D70069" w:rsidRDefault="003165AF" w:rsidP="00851F26">
      <w:pPr>
        <w:pStyle w:val="Listaszerbekezds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229/2012. (VIII. 28.) Korm. rendelet a nemzeti köznevelésről szóló törvény végrehajtásáról</w:t>
      </w:r>
    </w:p>
    <w:p w14:paraId="31906914" w14:textId="7D8E5FD9" w:rsidR="003165AF" w:rsidRPr="00D70069" w:rsidRDefault="003165AF" w:rsidP="00851F26">
      <w:pPr>
        <w:pStyle w:val="Listaszerbekezds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fenntartó alapító okirata </w:t>
      </w:r>
    </w:p>
    <w:p w14:paraId="0C1BE947" w14:textId="334E9DA7" w:rsidR="00C417E7" w:rsidRPr="00D70069" w:rsidRDefault="00C417E7" w:rsidP="00D70069">
      <w:pPr>
        <w:pStyle w:val="Cmsor2"/>
      </w:pPr>
      <w:r w:rsidRPr="00D70069">
        <w:t>Az SZMSZ hatálya</w:t>
      </w:r>
    </w:p>
    <w:p w14:paraId="25D1076F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SZMSZ személyi hatálya kiterjed az intézmény valamennyi foglalkoztatottjára, az intézménnyel jogviszonyban álló tanulókra, valamint az intézmény működésében közreműködő külső partnerekre a rájuk vonatkozó mértékben.</w:t>
      </w:r>
    </w:p>
    <w:p w14:paraId="5F170178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Területi hatálya az intézmény székhelyére, továbbá az intézmény által szervezett külső programokra és foglalkozásokra terjed ki.</w:t>
      </w:r>
    </w:p>
    <w:p w14:paraId="10A031C3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Időbeli hatálya a fenntartói jóváhagyás napjától határozatlan időre szól.</w:t>
      </w:r>
    </w:p>
    <w:p w14:paraId="6CA1BF28" w14:textId="1CDC365B" w:rsidR="00C417E7" w:rsidRPr="00D70069" w:rsidRDefault="00C417E7" w:rsidP="00D70069">
      <w:pPr>
        <w:pStyle w:val="Cmsor2"/>
      </w:pPr>
      <w:r w:rsidRPr="00D70069">
        <w:t>Kapcsolódó alapdokumentumok</w:t>
      </w:r>
    </w:p>
    <w:p w14:paraId="142F6003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SZMSZ az alábbi dokumentumokkal egységes rendszerben alkalmazandó:</w:t>
      </w:r>
    </w:p>
    <w:p w14:paraId="78831DF1" w14:textId="77777777" w:rsidR="00C417E7" w:rsidRPr="00D70069" w:rsidRDefault="00C417E7" w:rsidP="00851F26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Pedagógiai Program</w:t>
      </w:r>
    </w:p>
    <w:p w14:paraId="592091FF" w14:textId="77777777" w:rsidR="00C417E7" w:rsidRPr="00D70069" w:rsidRDefault="00C417E7" w:rsidP="00851F26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Házirend</w:t>
      </w:r>
    </w:p>
    <w:p w14:paraId="518DCF9C" w14:textId="4D555D9F" w:rsidR="00C417E7" w:rsidRPr="00D70069" w:rsidRDefault="00BA6867" w:rsidP="00851F26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É</w:t>
      </w:r>
      <w:r w:rsidR="00C417E7" w:rsidRPr="00D70069">
        <w:rPr>
          <w:rFonts w:ascii="Times New Roman" w:hAnsi="Times New Roman" w:cs="Times New Roman"/>
          <w:sz w:val="24"/>
          <w:szCs w:val="24"/>
        </w:rPr>
        <w:t>ves munkaterv</w:t>
      </w:r>
    </w:p>
    <w:p w14:paraId="486263B2" w14:textId="09B4250B" w:rsidR="00C417E7" w:rsidRPr="00D70069" w:rsidRDefault="00BA6867" w:rsidP="00851F26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</w:t>
      </w:r>
      <w:r w:rsidR="00C417E7" w:rsidRPr="00D70069">
        <w:rPr>
          <w:rFonts w:ascii="Times New Roman" w:hAnsi="Times New Roman" w:cs="Times New Roman"/>
          <w:sz w:val="24"/>
          <w:szCs w:val="24"/>
        </w:rPr>
        <w:t>datkezelési és iratkezelési szabályzat</w:t>
      </w:r>
    </w:p>
    <w:p w14:paraId="01977D35" w14:textId="4A476A61" w:rsidR="00C417E7" w:rsidRPr="00D70069" w:rsidRDefault="00BA6867" w:rsidP="00851F26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M</w:t>
      </w:r>
      <w:r w:rsidR="00C417E7" w:rsidRPr="00D70069">
        <w:rPr>
          <w:rFonts w:ascii="Times New Roman" w:hAnsi="Times New Roman" w:cs="Times New Roman"/>
          <w:sz w:val="24"/>
          <w:szCs w:val="24"/>
        </w:rPr>
        <w:t>unkaköri leírások</w:t>
      </w:r>
    </w:p>
    <w:p w14:paraId="2BAB100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lastRenderedPageBreak/>
        <w:t>A pedagógiai tartalmak részletes szabályait a Pedagógiai Program, a tanulói és szülői együttélés mindennapi szabályait a Házirend tartalmazza.</w:t>
      </w:r>
    </w:p>
    <w:p w14:paraId="5C93AC99" w14:textId="2C50818F" w:rsidR="00C417E7" w:rsidRPr="00D70069" w:rsidRDefault="00C417E7" w:rsidP="00D70069">
      <w:pPr>
        <w:pStyle w:val="Cmsor2"/>
      </w:pPr>
      <w:r w:rsidRPr="00D70069">
        <w:t>Nyilvánosság, elfogadás, módosítás</w:t>
      </w:r>
    </w:p>
    <w:p w14:paraId="285141D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SZMSZ-t az intézmény (leendő) igazgatója készíti elő. Tekintettel arra, hogy az intézmény az engedélyezési eljárás időpontjában még nem kezdte meg működését, az SZMSZ-t – nevelőtestület hiányában – a fenntartó fogadja el és hagyja jóvá; az intézmény működésének megkezdését követően a nevelőtestület azt első ülésén megtárgyalja és megerősíti. Biztosítani kell a jogszabályban meghatározott véleményezési jogok gyakorlását.</w:t>
      </w:r>
    </w:p>
    <w:p w14:paraId="50568AB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SZMSZ a fenntartó jóváhagyásával lép hatályba.</w:t>
      </w:r>
    </w:p>
    <w:p w14:paraId="3E939848" w14:textId="5EAEC4C2" w:rsidR="00D70069" w:rsidRPr="00D70069" w:rsidRDefault="00C417E7" w:rsidP="00D70069">
      <w:pPr>
        <w:pStyle w:val="Cmsor1"/>
      </w:pPr>
      <w:r w:rsidRPr="00D70069">
        <w:t>Az intézmény alapadatai és jogállása</w:t>
      </w:r>
    </w:p>
    <w:p w14:paraId="6EAE654B" w14:textId="047AD5E2" w:rsidR="00C417E7" w:rsidRPr="00D70069" w:rsidRDefault="00C417E7" w:rsidP="00D70069">
      <w:pPr>
        <w:pStyle w:val="Cmsor2"/>
      </w:pPr>
      <w:r w:rsidRPr="00D70069">
        <w:t>Az intézmény alapadatai</w:t>
      </w:r>
    </w:p>
    <w:p w14:paraId="3370DF8A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intézmény hivatalos neve: </w:t>
      </w:r>
      <w:r w:rsidRPr="00D70069">
        <w:rPr>
          <w:rFonts w:ascii="Times New Roman" w:hAnsi="Times New Roman" w:cs="Times New Roman"/>
          <w:b/>
          <w:bCs/>
          <w:sz w:val="24"/>
          <w:szCs w:val="24"/>
        </w:rPr>
        <w:t>Duna Kid Center Általános Iskola</w:t>
      </w:r>
      <w:r w:rsidRPr="00D70069">
        <w:rPr>
          <w:rFonts w:ascii="Times New Roman" w:hAnsi="Times New Roman" w:cs="Times New Roman"/>
          <w:sz w:val="24"/>
          <w:szCs w:val="24"/>
        </w:rPr>
        <w:t>.</w:t>
      </w:r>
    </w:p>
    <w:p w14:paraId="0C3C7D3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Székhelye: </w:t>
      </w:r>
      <w:r w:rsidRPr="00D70069">
        <w:rPr>
          <w:rFonts w:ascii="Times New Roman" w:hAnsi="Times New Roman" w:cs="Times New Roman"/>
          <w:b/>
          <w:bCs/>
          <w:sz w:val="24"/>
          <w:szCs w:val="24"/>
        </w:rPr>
        <w:t>2400 Dunaújváros, Dózsa György út 35/A.</w:t>
      </w:r>
    </w:p>
    <w:p w14:paraId="079B5BE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Fenntartója és alapítója: </w:t>
      </w:r>
      <w:r w:rsidRPr="00D70069">
        <w:rPr>
          <w:rFonts w:ascii="Times New Roman" w:hAnsi="Times New Roman" w:cs="Times New Roman"/>
          <w:b/>
          <w:bCs/>
          <w:sz w:val="24"/>
          <w:szCs w:val="24"/>
        </w:rPr>
        <w:t xml:space="preserve">Duna </w:t>
      </w:r>
      <w:proofErr w:type="spellStart"/>
      <w:r w:rsidRPr="00D70069">
        <w:rPr>
          <w:rFonts w:ascii="Times New Roman" w:hAnsi="Times New Roman" w:cs="Times New Roman"/>
          <w:b/>
          <w:bCs/>
          <w:sz w:val="24"/>
          <w:szCs w:val="24"/>
        </w:rPr>
        <w:t>Dog</w:t>
      </w:r>
      <w:proofErr w:type="spellEnd"/>
      <w:r w:rsidRPr="00D70069">
        <w:rPr>
          <w:rFonts w:ascii="Times New Roman" w:hAnsi="Times New Roman" w:cs="Times New Roman"/>
          <w:b/>
          <w:bCs/>
          <w:sz w:val="24"/>
          <w:szCs w:val="24"/>
        </w:rPr>
        <w:t xml:space="preserve"> Center Alapítvány</w:t>
      </w:r>
      <w:r w:rsidRPr="00D70069">
        <w:rPr>
          <w:rFonts w:ascii="Times New Roman" w:hAnsi="Times New Roman" w:cs="Times New Roman"/>
          <w:sz w:val="24"/>
          <w:szCs w:val="24"/>
        </w:rPr>
        <w:t>.</w:t>
      </w:r>
    </w:p>
    <w:p w14:paraId="6E22637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Nyilvántartási száma: </w:t>
      </w:r>
      <w:r w:rsidRPr="00D70069">
        <w:rPr>
          <w:rFonts w:ascii="Times New Roman" w:hAnsi="Times New Roman" w:cs="Times New Roman"/>
          <w:b/>
          <w:bCs/>
          <w:sz w:val="24"/>
          <w:szCs w:val="24"/>
        </w:rPr>
        <w:t>FVKH 106/2025</w:t>
      </w:r>
      <w:r w:rsidRPr="00D70069">
        <w:rPr>
          <w:rFonts w:ascii="Times New Roman" w:hAnsi="Times New Roman" w:cs="Times New Roman"/>
          <w:sz w:val="24"/>
          <w:szCs w:val="24"/>
        </w:rPr>
        <w:t>.</w:t>
      </w:r>
    </w:p>
    <w:p w14:paraId="384FD528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OM azonosítója: </w:t>
      </w:r>
      <w:r w:rsidRPr="00D70069">
        <w:rPr>
          <w:rFonts w:ascii="Times New Roman" w:hAnsi="Times New Roman" w:cs="Times New Roman"/>
          <w:b/>
          <w:bCs/>
          <w:sz w:val="24"/>
          <w:szCs w:val="24"/>
        </w:rPr>
        <w:t>[KITÖLTENDŐ]</w:t>
      </w:r>
    </w:p>
    <w:p w14:paraId="69B12716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intézmény típusa: </w:t>
      </w:r>
      <w:r w:rsidRPr="00D70069">
        <w:rPr>
          <w:rFonts w:ascii="Times New Roman" w:hAnsi="Times New Roman" w:cs="Times New Roman"/>
          <w:b/>
          <w:bCs/>
          <w:sz w:val="24"/>
          <w:szCs w:val="24"/>
        </w:rPr>
        <w:t>általános iskola</w:t>
      </w:r>
      <w:r w:rsidRPr="00D70069">
        <w:rPr>
          <w:rFonts w:ascii="Times New Roman" w:hAnsi="Times New Roman" w:cs="Times New Roman"/>
          <w:sz w:val="24"/>
          <w:szCs w:val="24"/>
        </w:rPr>
        <w:t>.</w:t>
      </w:r>
    </w:p>
    <w:p>
      <w:pPr/>
      <w:r>
        <w:t>Az intézmény (leendő) igazgatója: Horváth Andrásné Tóth Borbála.</w:t>
      </w:r>
    </w:p>
    <w:p w14:paraId="4C3562BD" w14:textId="03BB09B4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oktatás munkarendje: </w:t>
      </w:r>
      <w:r w:rsidRPr="00D70069">
        <w:rPr>
          <w:rFonts w:ascii="Times New Roman" w:hAnsi="Times New Roman" w:cs="Times New Roman"/>
          <w:b/>
          <w:bCs/>
          <w:sz w:val="24"/>
          <w:szCs w:val="24"/>
        </w:rPr>
        <w:t xml:space="preserve">nappali rendszerű iskolai </w:t>
      </w:r>
      <w:r w:rsidR="008E1E69" w:rsidRPr="00D70069">
        <w:rPr>
          <w:rFonts w:ascii="Times New Roman" w:hAnsi="Times New Roman" w:cs="Times New Roman"/>
          <w:b/>
          <w:bCs/>
          <w:sz w:val="24"/>
          <w:szCs w:val="24"/>
        </w:rPr>
        <w:t xml:space="preserve">nevelés - </w:t>
      </w:r>
      <w:r w:rsidRPr="00D70069">
        <w:rPr>
          <w:rFonts w:ascii="Times New Roman" w:hAnsi="Times New Roman" w:cs="Times New Roman"/>
          <w:b/>
          <w:bCs/>
          <w:sz w:val="24"/>
          <w:szCs w:val="24"/>
        </w:rPr>
        <w:t>oktatás</w:t>
      </w:r>
      <w:r w:rsidRPr="00D70069">
        <w:rPr>
          <w:rFonts w:ascii="Times New Roman" w:hAnsi="Times New Roman" w:cs="Times New Roman"/>
          <w:sz w:val="24"/>
          <w:szCs w:val="24"/>
        </w:rPr>
        <w:t>.</w:t>
      </w:r>
    </w:p>
    <w:p w14:paraId="3719CE2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alapító okirat szerinti maximális tanulólétszám: </w:t>
      </w:r>
      <w:r w:rsidRPr="00D70069">
        <w:rPr>
          <w:rFonts w:ascii="Times New Roman" w:hAnsi="Times New Roman" w:cs="Times New Roman"/>
          <w:b/>
          <w:bCs/>
          <w:sz w:val="24"/>
          <w:szCs w:val="24"/>
        </w:rPr>
        <w:t>150 fő</w:t>
      </w:r>
      <w:r w:rsidRPr="00D70069">
        <w:rPr>
          <w:rFonts w:ascii="Times New Roman" w:hAnsi="Times New Roman" w:cs="Times New Roman"/>
          <w:sz w:val="24"/>
          <w:szCs w:val="24"/>
        </w:rPr>
        <w:t>.</w:t>
      </w:r>
    </w:p>
    <w:p w14:paraId="740620FA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működési engedéllyel lefedett induló tanulólétszám: </w:t>
      </w:r>
      <w:r w:rsidRPr="00D70069">
        <w:rPr>
          <w:rFonts w:ascii="Times New Roman" w:hAnsi="Times New Roman" w:cs="Times New Roman"/>
          <w:b/>
          <w:bCs/>
          <w:sz w:val="24"/>
          <w:szCs w:val="24"/>
        </w:rPr>
        <w:t>50 fő</w:t>
      </w:r>
      <w:r w:rsidRPr="00D70069">
        <w:rPr>
          <w:rFonts w:ascii="Times New Roman" w:hAnsi="Times New Roman" w:cs="Times New Roman"/>
          <w:sz w:val="24"/>
          <w:szCs w:val="24"/>
        </w:rPr>
        <w:t>.</w:t>
      </w:r>
    </w:p>
    <w:p w14:paraId="2A2C183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működését felmenő rendszerben, az 1–8. évfolyam fokozatos kiépítésével szervezi.</w:t>
      </w:r>
    </w:p>
    <w:p w14:paraId="78AA10DB" w14:textId="083FC852" w:rsidR="00C417E7" w:rsidRPr="00D70069" w:rsidRDefault="00C417E7" w:rsidP="00D70069">
      <w:pPr>
        <w:pStyle w:val="Cmsor2"/>
      </w:pPr>
      <w:r w:rsidRPr="00D70069">
        <w:t>Az intézmény jogállása és gazdálkodási rendje</w:t>
      </w:r>
    </w:p>
    <w:p w14:paraId="2F558CB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önálló jogi személyiséggel rendelkező köznevelési intézmény, amely a fenntartó által biztosított működési, pénzügyi és infrastrukturális keretek között látja el feladatait.</w:t>
      </w:r>
    </w:p>
    <w:p w14:paraId="0003CBDB" w14:textId="77777777" w:rsidR="005E2224" w:rsidRPr="00D70069" w:rsidRDefault="005E2224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gazdálkodási feladatait a fenntartó által meghatározott pénzügyi és működési rend szerint, fenntartói kontroll mellett látja el.</w:t>
      </w:r>
    </w:p>
    <w:p w14:paraId="2CB04AB4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kötelezettségvállalás, pénzügyi ellenjegyzés, utalványozás és szakmai teljesítésigazolás rendjét a fenntartó belső sz</w:t>
      </w:r>
      <w:r w:rsidR="008D5FCB" w:rsidRPr="00D70069">
        <w:rPr>
          <w:rFonts w:ascii="Times New Roman" w:hAnsi="Times New Roman" w:cs="Times New Roman"/>
          <w:sz w:val="24"/>
          <w:szCs w:val="24"/>
        </w:rPr>
        <w:t>abályzatai és az igazgató</w:t>
      </w:r>
      <w:r w:rsidRPr="00D70069">
        <w:rPr>
          <w:rFonts w:ascii="Times New Roman" w:hAnsi="Times New Roman" w:cs="Times New Roman"/>
          <w:sz w:val="24"/>
          <w:szCs w:val="24"/>
        </w:rPr>
        <w:t>i feladatmegosztás határozzák meg.</w:t>
      </w:r>
    </w:p>
    <w:p w14:paraId="022EB370" w14:textId="68A14761" w:rsidR="00C417E7" w:rsidRPr="00D70069" w:rsidRDefault="00C417E7" w:rsidP="00D70069">
      <w:pPr>
        <w:pStyle w:val="Cmsor2"/>
      </w:pPr>
      <w:proofErr w:type="spellStart"/>
      <w:r w:rsidRPr="00D70069">
        <w:t>Kiadmányozás</w:t>
      </w:r>
      <w:proofErr w:type="spellEnd"/>
      <w:r w:rsidRPr="00D70069">
        <w:t xml:space="preserve"> és bélyegzőhasználat</w:t>
      </w:r>
    </w:p>
    <w:p w14:paraId="54A67B08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intézmény hivatalos </w:t>
      </w:r>
      <w:proofErr w:type="spellStart"/>
      <w:r w:rsidRPr="00D70069">
        <w:rPr>
          <w:rFonts w:ascii="Times New Roman" w:hAnsi="Times New Roman" w:cs="Times New Roman"/>
          <w:sz w:val="24"/>
          <w:szCs w:val="24"/>
        </w:rPr>
        <w:t>kiadmányozási</w:t>
      </w:r>
      <w:proofErr w:type="spellEnd"/>
      <w:r w:rsidRPr="00D70069">
        <w:rPr>
          <w:rFonts w:ascii="Times New Roman" w:hAnsi="Times New Roman" w:cs="Times New Roman"/>
          <w:sz w:val="24"/>
          <w:szCs w:val="24"/>
        </w:rPr>
        <w:t xml:space="preserve"> joga az igazgatót illeti meg. Az igazgató e jogkört meghatározott ügykörökben vagy távolléte esetén az általa kijelölt helyettesre ruházhatja át.</w:t>
      </w:r>
    </w:p>
    <w:p w14:paraId="0C72DEE3" w14:textId="2DDD6788" w:rsidR="00D70069" w:rsidRDefault="00C27B9A" w:rsidP="00C417E7">
      <w:pPr>
        <w:rPr>
          <w:rFonts w:ascii="Times New Roman" w:hAnsi="Times New Roman" w:cs="Times New Roman"/>
          <w:bCs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intézmény bélyegzőinek használatára jogosult személyek körét, az őrzés rendjét, valamint a nyilvántartás és selejtezés szabályait </w:t>
      </w:r>
      <w:r w:rsidRPr="00D70069">
        <w:rPr>
          <w:rFonts w:ascii="Times New Roman" w:hAnsi="Times New Roman" w:cs="Times New Roman"/>
          <w:bCs/>
          <w:sz w:val="24"/>
          <w:szCs w:val="24"/>
        </w:rPr>
        <w:t>az 1. melléklet tartalmazza.</w:t>
      </w:r>
    </w:p>
    <w:p w14:paraId="36022E1A" w14:textId="77777777" w:rsidR="00D70069" w:rsidRPr="00D70069" w:rsidRDefault="00D70069" w:rsidP="00C417E7">
      <w:pPr>
        <w:rPr>
          <w:rFonts w:ascii="Times New Roman" w:hAnsi="Times New Roman" w:cs="Times New Roman"/>
          <w:bCs/>
          <w:sz w:val="24"/>
          <w:szCs w:val="24"/>
        </w:rPr>
      </w:pPr>
    </w:p>
    <w:p w14:paraId="2CE5C0AE" w14:textId="675A188D" w:rsidR="00C417E7" w:rsidRPr="00D70069" w:rsidRDefault="00C417E7" w:rsidP="00D70069">
      <w:pPr>
        <w:pStyle w:val="Cmsor2"/>
      </w:pPr>
      <w:r w:rsidRPr="00D70069">
        <w:lastRenderedPageBreak/>
        <w:t>Az alapdokumentumok rendszere</w:t>
      </w:r>
    </w:p>
    <w:p w14:paraId="051DA5C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törvényes működésének alapdokumentumai különösen:</w:t>
      </w:r>
    </w:p>
    <w:p w14:paraId="5D6DC9F0" w14:textId="77777777" w:rsidR="00C417E7" w:rsidRPr="00D70069" w:rsidRDefault="00C417E7" w:rsidP="00E62A7E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alapító okirat,</w:t>
      </w:r>
    </w:p>
    <w:p w14:paraId="57E8E5AF" w14:textId="77777777" w:rsidR="00C417E7" w:rsidRPr="00D70069" w:rsidRDefault="00C417E7" w:rsidP="00E62A7E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Pedagógiai Program,</w:t>
      </w:r>
    </w:p>
    <w:p w14:paraId="1CC06130" w14:textId="77777777" w:rsidR="00C417E7" w:rsidRPr="00D70069" w:rsidRDefault="00C417E7" w:rsidP="00E62A7E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Házirend,</w:t>
      </w:r>
    </w:p>
    <w:p w14:paraId="1B5D3685" w14:textId="77777777" w:rsidR="00C417E7" w:rsidRPr="00D70069" w:rsidRDefault="00C417E7" w:rsidP="00E62A7E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jelen SZMSZ,</w:t>
      </w:r>
    </w:p>
    <w:p w14:paraId="62015C1D" w14:textId="77777777" w:rsidR="00C417E7" w:rsidRPr="00D70069" w:rsidRDefault="00C417E7" w:rsidP="00E62A7E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éves munkaterv,</w:t>
      </w:r>
    </w:p>
    <w:p w14:paraId="6937AF88" w14:textId="77777777" w:rsidR="00C417E7" w:rsidRPr="00D70069" w:rsidRDefault="00C417E7" w:rsidP="00E62A7E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adatkezelési és iratkezelési szabályzat,</w:t>
      </w:r>
    </w:p>
    <w:p w14:paraId="1855DCEF" w14:textId="77777777" w:rsidR="00C417E7" w:rsidRPr="00D70069" w:rsidRDefault="00C417E7" w:rsidP="00E62A7E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munkaköri leírások.</w:t>
      </w:r>
    </w:p>
    <w:p w14:paraId="31097F36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egyes dokumentumok tartalmi határainak elkülönítésénél alapelv, hogy a pedagógiai tartalmak a Pedagógiai Programban, a tanulói és szülői együttélés részletszabályai a Házirendben, míg a szervezeti és felelősségi rend jelen SZMSZ-ben kerül szabályozásra.</w:t>
      </w:r>
    </w:p>
    <w:p w14:paraId="546211E8" w14:textId="2BAD44B1" w:rsidR="00C417E7" w:rsidRPr="00D70069" w:rsidRDefault="00C417E7" w:rsidP="00B7074E">
      <w:pPr>
        <w:pStyle w:val="Cmsor1"/>
      </w:pPr>
      <w:r w:rsidRPr="00D70069">
        <w:t>Az intézmény vezetési és döntési rendszere</w:t>
      </w:r>
    </w:p>
    <w:p w14:paraId="5155E292" w14:textId="7550F666" w:rsidR="00C417E7" w:rsidRPr="00D70069" w:rsidRDefault="00C417E7" w:rsidP="00B7074E">
      <w:pPr>
        <w:pStyle w:val="Cmsor2"/>
      </w:pPr>
      <w:r w:rsidRPr="00D70069">
        <w:t>Az igazgató feladat- és hatásköre</w:t>
      </w:r>
    </w:p>
    <w:p w14:paraId="66E1ED74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egyszemélyi felelős vezetője az igazgató, aki felel az intézmény szakszerű, törvényes és biztonságos működéséért, a pedagógiai munka szervezeti feltételeinek biztosításáért, valamint a fenntartóval való folyamatos szakmai és működési együttműködésért.</w:t>
      </w:r>
    </w:p>
    <w:p w14:paraId="045F62FF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igazgató különösen felel:</w:t>
      </w:r>
    </w:p>
    <w:p w14:paraId="5A657AAC" w14:textId="77777777" w:rsidR="00C417E7" w:rsidRPr="00D70069" w:rsidRDefault="00C417E7" w:rsidP="00741A14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napi működésének megszervezéséért,</w:t>
      </w:r>
    </w:p>
    <w:p w14:paraId="021FEE82" w14:textId="77777777" w:rsidR="00C417E7" w:rsidRPr="00D70069" w:rsidRDefault="00C417E7" w:rsidP="00741A14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nevelőtestület vezetéséért,</w:t>
      </w:r>
    </w:p>
    <w:p w14:paraId="1E0D926C" w14:textId="77777777" w:rsidR="00C417E7" w:rsidRPr="00D70069" w:rsidRDefault="00C417E7" w:rsidP="00741A14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munkáltatói és vezetői intézkedésekért,</w:t>
      </w:r>
    </w:p>
    <w:p w14:paraId="09B6FEA0" w14:textId="77777777" w:rsidR="00C417E7" w:rsidRPr="00D70069" w:rsidRDefault="00C417E7" w:rsidP="00741A14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tanügyi dokumentáció jogszerűségéért,</w:t>
      </w:r>
    </w:p>
    <w:p w14:paraId="4C52EBE2" w14:textId="77777777" w:rsidR="00C417E7" w:rsidRPr="00D70069" w:rsidRDefault="00C417E7" w:rsidP="00741A14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éves munkaterv végrehajtásáért,</w:t>
      </w:r>
    </w:p>
    <w:p w14:paraId="243019F1" w14:textId="77777777" w:rsidR="00C417E7" w:rsidRPr="00D70069" w:rsidRDefault="00C417E7" w:rsidP="00741A14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külső szakmai és hatósági kapcsolatok koordinálásáért,</w:t>
      </w:r>
    </w:p>
    <w:p w14:paraId="645FE80C" w14:textId="77777777" w:rsidR="00C417E7" w:rsidRPr="00D70069" w:rsidRDefault="00C417E7" w:rsidP="00741A14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gyermekbiztonsági és rendkívüli események kezelésének vezetői szintű koordinációjáért.</w:t>
      </w:r>
    </w:p>
    <w:p w14:paraId="4E5608B9" w14:textId="5E7C65D5" w:rsidR="00C417E7" w:rsidRPr="00D70069" w:rsidRDefault="00C417E7" w:rsidP="00B7074E">
      <w:pPr>
        <w:pStyle w:val="Cmsor2"/>
      </w:pPr>
      <w:r w:rsidRPr="00D70069">
        <w:t>Az igazgató helyettesítési rendje</w:t>
      </w:r>
    </w:p>
    <w:p w14:paraId="55997E6B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igazgató akadályoztatása esetén a helyettesítési feladatokat az általa írásban kijelölt vezető vagy vezetői feladatokkal megbízott munkatárs látja el.</w:t>
      </w:r>
    </w:p>
    <w:p w14:paraId="7C93A73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helyettesítés kiterjed különösen:</w:t>
      </w:r>
    </w:p>
    <w:p w14:paraId="4782A260" w14:textId="77777777" w:rsidR="00C417E7" w:rsidRPr="00D70069" w:rsidRDefault="00C417E7" w:rsidP="00741A14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napi operatív működés biztosítására,</w:t>
      </w:r>
    </w:p>
    <w:p w14:paraId="799C1BF5" w14:textId="77777777" w:rsidR="00C417E7" w:rsidRPr="00D70069" w:rsidRDefault="00C417E7" w:rsidP="00741A14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halaszthatatlan tanügyi és munkaszervezési döntésekre,</w:t>
      </w:r>
    </w:p>
    <w:p w14:paraId="74E97319" w14:textId="77777777" w:rsidR="00C417E7" w:rsidRPr="00D70069" w:rsidRDefault="00C417E7" w:rsidP="00741A14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lastRenderedPageBreak/>
        <w:t>a szülői és partneri ügyek intézésére,</w:t>
      </w:r>
    </w:p>
    <w:p w14:paraId="3AF171E8" w14:textId="77777777" w:rsidR="00C417E7" w:rsidRPr="00D70069" w:rsidRDefault="00C417E7" w:rsidP="00741A14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rendkívüli helyzetek azonnali kezelésére.</w:t>
      </w:r>
    </w:p>
    <w:p w14:paraId="5BAB9371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kizárólagos fenntartói vagy </w:t>
      </w:r>
      <w:r w:rsidR="008D5FCB" w:rsidRPr="00D70069">
        <w:rPr>
          <w:rFonts w:ascii="Times New Roman" w:hAnsi="Times New Roman" w:cs="Times New Roman"/>
          <w:sz w:val="24"/>
          <w:szCs w:val="24"/>
        </w:rPr>
        <w:t xml:space="preserve">igazgatói </w:t>
      </w:r>
      <w:r w:rsidR="00043604" w:rsidRPr="00D70069">
        <w:rPr>
          <w:rFonts w:ascii="Times New Roman" w:hAnsi="Times New Roman" w:cs="Times New Roman"/>
          <w:sz w:val="24"/>
          <w:szCs w:val="24"/>
        </w:rPr>
        <w:t>h</w:t>
      </w:r>
      <w:r w:rsidRPr="00D70069">
        <w:rPr>
          <w:rFonts w:ascii="Times New Roman" w:hAnsi="Times New Roman" w:cs="Times New Roman"/>
          <w:sz w:val="24"/>
          <w:szCs w:val="24"/>
        </w:rPr>
        <w:t>atáskörbe tartozó döntések helyettesítés során nem ruházhatók át, kivéve, ha erről külön fenntartói vagy igazgatói rendelkezés születik.</w:t>
      </w:r>
    </w:p>
    <w:p w14:paraId="60443ECD" w14:textId="77777777" w:rsidR="00C27B9A" w:rsidRPr="00D70069" w:rsidRDefault="00C27B9A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helyettesítési rend részletes szabályait a 2. melléklet tartalmazza.</w:t>
      </w:r>
    </w:p>
    <w:p w14:paraId="352A15C4" w14:textId="5B77ADC6" w:rsidR="00C417E7" w:rsidRPr="00D70069" w:rsidRDefault="00C417E7" w:rsidP="00B7074E">
      <w:pPr>
        <w:pStyle w:val="Cmsor2"/>
      </w:pPr>
      <w:r w:rsidRPr="00D70069">
        <w:t>A vezetői team és az operatív döntések rendje</w:t>
      </w:r>
    </w:p>
    <w:p w14:paraId="2A91CB2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működését az igazgató által vezetett belső vezetői team támogatja.</w:t>
      </w:r>
    </w:p>
    <w:p w14:paraId="362AA368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vezetői team tagjai különösen:</w:t>
      </w:r>
    </w:p>
    <w:p w14:paraId="1CCB8E45" w14:textId="77777777" w:rsidR="00C417E7" w:rsidRPr="00D70069" w:rsidRDefault="00C417E7" w:rsidP="007A1A35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igazgató,</w:t>
      </w:r>
    </w:p>
    <w:p w14:paraId="481DBD77" w14:textId="77777777" w:rsidR="00C417E7" w:rsidRPr="00D70069" w:rsidRDefault="00C417E7" w:rsidP="007A1A35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szakmai vezetői feladatokat ellátó személy,</w:t>
      </w:r>
    </w:p>
    <w:p w14:paraId="37FA5440" w14:textId="77777777" w:rsidR="00C417E7" w:rsidRPr="00D70069" w:rsidRDefault="00C417E7" w:rsidP="007A1A35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alsó és felső tagozati működést koordináló pedagógiai felelősök,</w:t>
      </w:r>
    </w:p>
    <w:p w14:paraId="197EE2CF" w14:textId="77777777" w:rsidR="00C417E7" w:rsidRPr="00D70069" w:rsidRDefault="00C417E7" w:rsidP="007A1A35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fejlesztő vagy gyógypedagógiai team kijelölt koordinátora,</w:t>
      </w:r>
    </w:p>
    <w:p w14:paraId="33CFE495" w14:textId="77777777" w:rsidR="00C417E7" w:rsidRPr="00D70069" w:rsidRDefault="00C417E7" w:rsidP="007A1A35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adminisztratív működésért felelős munkatárs.</w:t>
      </w:r>
    </w:p>
    <w:p w14:paraId="4981099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vezetői team feladata az operatív működési kérdések, a szakmai megvalósítás, az erőforrások, a humánszervezés és az aktuális gyermek- vagy osztályszintű helyzetek áttekintése.</w:t>
      </w:r>
    </w:p>
    <w:p w14:paraId="765A8B92" w14:textId="3DC27136" w:rsidR="00C417E7" w:rsidRPr="00D70069" w:rsidRDefault="00C417E7" w:rsidP="00B7074E">
      <w:pPr>
        <w:pStyle w:val="Cmsor2"/>
      </w:pPr>
      <w:r w:rsidRPr="00D70069">
        <w:t>Döntési szintek és felelősségi elhatárolás</w:t>
      </w:r>
    </w:p>
    <w:p w14:paraId="0AA9617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intézményben a döntések az alábbi szinteken születnek:</w:t>
      </w:r>
    </w:p>
    <w:p w14:paraId="1F0BFA34" w14:textId="77777777" w:rsidR="00C417E7" w:rsidRPr="00D70069" w:rsidRDefault="00C417E7" w:rsidP="00B7074E">
      <w:pPr>
        <w:pStyle w:val="Cmsor3"/>
      </w:pPr>
      <w:r w:rsidRPr="00D70069">
        <w:t>a) igazgatói döntési szint:</w:t>
      </w:r>
    </w:p>
    <w:p w14:paraId="298A61AD" w14:textId="77777777" w:rsidR="00C417E7" w:rsidRPr="00D70069" w:rsidRDefault="00C417E7" w:rsidP="00430A18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munkáltatói intézkedések,</w:t>
      </w:r>
    </w:p>
    <w:p w14:paraId="3CD1F9F2" w14:textId="77777777" w:rsidR="00C417E7" w:rsidRPr="00D70069" w:rsidRDefault="00C417E7" w:rsidP="00430A18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szervezeti működés,</w:t>
      </w:r>
    </w:p>
    <w:p w14:paraId="5E6E996C" w14:textId="77777777" w:rsidR="00C417E7" w:rsidRPr="00D70069" w:rsidRDefault="00C417E7" w:rsidP="00430A18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tanügyi és hatósági ügyek,</w:t>
      </w:r>
    </w:p>
    <w:p w14:paraId="54009C46" w14:textId="77777777" w:rsidR="00C417E7" w:rsidRPr="00D70069" w:rsidRDefault="00C417E7" w:rsidP="00430A18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rendkívüli események,</w:t>
      </w:r>
    </w:p>
    <w:p w14:paraId="367813AE" w14:textId="77777777" w:rsidR="00C417E7" w:rsidRPr="00D70069" w:rsidRDefault="00C417E7" w:rsidP="00430A18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külső képviselet.</w:t>
      </w:r>
    </w:p>
    <w:p w14:paraId="3797C36B" w14:textId="77777777" w:rsidR="00C417E7" w:rsidRPr="00D70069" w:rsidRDefault="00C417E7" w:rsidP="00B7074E">
      <w:pPr>
        <w:pStyle w:val="Cmsor3"/>
      </w:pPr>
      <w:r w:rsidRPr="00D70069">
        <w:t>b) vezetői team szint:</w:t>
      </w:r>
    </w:p>
    <w:p w14:paraId="5430A51B" w14:textId="77777777" w:rsidR="00C417E7" w:rsidRPr="00D70069" w:rsidRDefault="00C417E7" w:rsidP="005C2F0B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operatív működési kérdések,</w:t>
      </w:r>
    </w:p>
    <w:p w14:paraId="693AD05A" w14:textId="77777777" w:rsidR="00C417E7" w:rsidRPr="00D70069" w:rsidRDefault="00C417E7" w:rsidP="005C2F0B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órarendi és helyettesítési javaslatok,</w:t>
      </w:r>
    </w:p>
    <w:p w14:paraId="1057FAD8" w14:textId="77777777" w:rsidR="00C417E7" w:rsidRPr="00D70069" w:rsidRDefault="00C417E7" w:rsidP="005C2F0B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szakmai folyamatok szervezése,</w:t>
      </w:r>
    </w:p>
    <w:p w14:paraId="1A3EE466" w14:textId="77777777" w:rsidR="00C417E7" w:rsidRPr="00D70069" w:rsidRDefault="00C417E7" w:rsidP="005C2F0B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gyermekeket érintő komplex helyzetek teamszintű áttekintése.</w:t>
      </w:r>
    </w:p>
    <w:p w14:paraId="79CCCBCF" w14:textId="77777777" w:rsidR="00C417E7" w:rsidRPr="00D70069" w:rsidRDefault="00C417E7" w:rsidP="00B7074E">
      <w:pPr>
        <w:pStyle w:val="Cmsor3"/>
      </w:pPr>
      <w:r w:rsidRPr="00D70069">
        <w:t>c) nevelőtestületi szint:</w:t>
      </w:r>
    </w:p>
    <w:p w14:paraId="40B3AB3A" w14:textId="77777777" w:rsidR="00C417E7" w:rsidRPr="00D70069" w:rsidRDefault="00C417E7" w:rsidP="00810980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jogszabályban meghatározott döntési és véleményezési jogkörök,</w:t>
      </w:r>
    </w:p>
    <w:p w14:paraId="47BCA09E" w14:textId="77777777" w:rsidR="00C417E7" w:rsidRPr="00D70069" w:rsidRDefault="00C417E7" w:rsidP="00810980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munkaterv,</w:t>
      </w:r>
    </w:p>
    <w:p w14:paraId="2A6AB15B" w14:textId="77777777" w:rsidR="00C417E7" w:rsidRPr="00D70069" w:rsidRDefault="00C417E7" w:rsidP="00810980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szakmai működési elvek,</w:t>
      </w:r>
    </w:p>
    <w:p w14:paraId="5A22AF5F" w14:textId="77777777" w:rsidR="00C417E7" w:rsidRPr="00D70069" w:rsidRDefault="00C417E7" w:rsidP="00810980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lastRenderedPageBreak/>
        <w:t>intézményi fejlesztési irányok.</w:t>
      </w:r>
    </w:p>
    <w:p w14:paraId="7FAEBC01" w14:textId="39B5BB5D" w:rsidR="00C417E7" w:rsidRPr="00D70069" w:rsidRDefault="00C417E7" w:rsidP="00B7074E">
      <w:pPr>
        <w:pStyle w:val="Cmsor2"/>
      </w:pPr>
      <w:r w:rsidRPr="00D70069">
        <w:t>Fenntartói egyeztetési pontok</w:t>
      </w:r>
    </w:p>
    <w:p w14:paraId="6D6F732A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fenntartóval történő egyeztetés különösen az alábbi kérdésekben kötelező:</w:t>
      </w:r>
    </w:p>
    <w:p w14:paraId="67A1F563" w14:textId="77777777" w:rsidR="00C417E7" w:rsidRPr="00D70069" w:rsidRDefault="00C417E7" w:rsidP="001F4D1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költségvetési és gazdálkodási kérdések,</w:t>
      </w:r>
    </w:p>
    <w:p w14:paraId="4B4FBCCB" w14:textId="77777777" w:rsidR="00C417E7" w:rsidRPr="00D70069" w:rsidRDefault="00C417E7" w:rsidP="001F4D1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humánerőforrás-bővítés,</w:t>
      </w:r>
    </w:p>
    <w:p w14:paraId="4D0A8BD1" w14:textId="77777777" w:rsidR="00C417E7" w:rsidRPr="00D70069" w:rsidRDefault="00C417E7" w:rsidP="001F4D1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szervezeti fejlesztések,</w:t>
      </w:r>
    </w:p>
    <w:p w14:paraId="28A2A320" w14:textId="77777777" w:rsidR="00C417E7" w:rsidRPr="00D70069" w:rsidRDefault="00C417E7" w:rsidP="001F4D1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infrastrukturális beruházások,</w:t>
      </w:r>
    </w:p>
    <w:p w14:paraId="0258C012" w14:textId="77777777" w:rsidR="00C417E7" w:rsidRPr="00D70069" w:rsidRDefault="00C417E7" w:rsidP="001F4D1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működési engedélyt érintő változások,</w:t>
      </w:r>
    </w:p>
    <w:p w14:paraId="21CD23EB" w14:textId="77777777" w:rsidR="00C417E7" w:rsidRPr="00D70069" w:rsidRDefault="00C417E7" w:rsidP="001F4D1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létszám- és csoportstruktúrát érintő módosítások.</w:t>
      </w:r>
    </w:p>
    <w:p w14:paraId="55E7BCBF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működésének stabilitása érdekében az igazgató és a fenntartó rendszeres, dokumentált vezetői egyeztetést tart.</w:t>
      </w:r>
    </w:p>
    <w:p w14:paraId="3640DC14" w14:textId="6EFB4B85" w:rsidR="00C417E7" w:rsidRPr="00D70069" w:rsidRDefault="00C417E7" w:rsidP="00B7074E">
      <w:pPr>
        <w:pStyle w:val="Cmsor1"/>
      </w:pPr>
      <w:r w:rsidRPr="00D70069">
        <w:t>A nevelőtestület és a belső szakmai együttműködés rendje</w:t>
      </w:r>
    </w:p>
    <w:p w14:paraId="7147CC4C" w14:textId="62BEA041" w:rsidR="00C417E7" w:rsidRPr="00D70069" w:rsidRDefault="00C417E7" w:rsidP="00B7074E">
      <w:pPr>
        <w:pStyle w:val="Cmsor2"/>
      </w:pPr>
      <w:r w:rsidRPr="00D70069">
        <w:t>A nevelőtestület összetétele és feladata</w:t>
      </w:r>
    </w:p>
    <w:p w14:paraId="6A75621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nevelőtestület tagjai az intézménnyel pedagógus munkakörben vagy nevelő-oktató munkát közvetlenül segítő, szakmai döntésekben részt vevő munkakörben foglalkoztatott személyek.</w:t>
      </w:r>
    </w:p>
    <w:p w14:paraId="343FF394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nevelőtestület az intézmény pedagógiai és szakmai működésének meghatározó közössége, amely a jogszabályban és az intézmény alapdokumentumaiban meghatározott kérdésekben döntési, véleményezési és javaslattételi jogkörrel rendelkezik.</w:t>
      </w:r>
    </w:p>
    <w:p w14:paraId="14704099" w14:textId="7ACEAA85" w:rsidR="00C417E7" w:rsidRPr="00D70069" w:rsidRDefault="00C417E7" w:rsidP="00B7074E">
      <w:pPr>
        <w:pStyle w:val="Cmsor2"/>
      </w:pPr>
      <w:r w:rsidRPr="00D70069">
        <w:t>A nevelőtestület értekezletei</w:t>
      </w:r>
    </w:p>
    <w:p w14:paraId="316ADA2A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nevelőtestület rendes értekezletet tart különösen:</w:t>
      </w:r>
    </w:p>
    <w:p w14:paraId="6B405A04" w14:textId="77777777" w:rsidR="00C417E7" w:rsidRPr="00D70069" w:rsidRDefault="00C417E7" w:rsidP="00C417E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tanévnyitás előtt,</w:t>
      </w:r>
    </w:p>
    <w:p w14:paraId="1ECA46B6" w14:textId="77777777" w:rsidR="00C417E7" w:rsidRPr="00D70069" w:rsidRDefault="00C417E7" w:rsidP="00C417E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félévkor,</w:t>
      </w:r>
    </w:p>
    <w:p w14:paraId="51078650" w14:textId="77777777" w:rsidR="00C417E7" w:rsidRPr="00D70069" w:rsidRDefault="00C417E7" w:rsidP="00C417E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tanévzárás előtt,</w:t>
      </w:r>
    </w:p>
    <w:p w14:paraId="28B88EDE" w14:textId="77777777" w:rsidR="00C417E7" w:rsidRPr="00D70069" w:rsidRDefault="00C417E7" w:rsidP="00C417E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éves munkaterv elfogadásakor,</w:t>
      </w:r>
    </w:p>
    <w:p w14:paraId="4B4DB264" w14:textId="77777777" w:rsidR="00C417E7" w:rsidRPr="00D70069" w:rsidRDefault="00C417E7" w:rsidP="00C417E7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szükség szerint rendkívüli helyzetben.</w:t>
      </w:r>
    </w:p>
    <w:p w14:paraId="7EC174B3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értekezletek összehívásáról az igazgató gondoskodik.</w:t>
      </w:r>
    </w:p>
    <w:p w14:paraId="5EA6F714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értekezletek lebonyolíthatók jelenléti, online vagy hibrid formában, amennyiben a döntéshozatal dokumentálhatósága és hitelessége biztosított.</w:t>
      </w:r>
    </w:p>
    <w:p w14:paraId="4661A470" w14:textId="77777777" w:rsidR="00C27B9A" w:rsidRDefault="00C27B9A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nevelőtestületi és team-értekezletek részletes rendjét a 3. melléklet tartalmazza.</w:t>
      </w:r>
    </w:p>
    <w:p w14:paraId="078A211E" w14:textId="6B194102" w:rsidR="00B7074E" w:rsidRDefault="00B707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EE454A" w14:textId="30963EE6" w:rsidR="00C417E7" w:rsidRPr="00D70069" w:rsidRDefault="00C417E7" w:rsidP="00B7074E">
      <w:pPr>
        <w:pStyle w:val="Cmsor2"/>
      </w:pPr>
      <w:r w:rsidRPr="00D70069">
        <w:lastRenderedPageBreak/>
        <w:t>Szakmai teamműködés és multidiszciplináris együttműködés</w:t>
      </w:r>
    </w:p>
    <w:p w14:paraId="11E4F13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működésének alapelve a multidiszciplináris teamszemlélet.</w:t>
      </w:r>
    </w:p>
    <w:p w14:paraId="1707845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pedagógiai, gyógypedagógiai, fejlesztő, pszichológiai és egyéb segítő szakmai feladatokat ellátó munkatársak rendszeres teammegbeszéléseken hangolják össze a gyermekekkel kapcsolatos célokat, fejlesztési irányokat és a napi működési tapasztalatokat.</w:t>
      </w:r>
    </w:p>
    <w:p w14:paraId="166C7C2F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teamműködés célja különösen:</w:t>
      </w:r>
    </w:p>
    <w:p w14:paraId="5AE4DF9A" w14:textId="77777777" w:rsidR="00C417E7" w:rsidRPr="00D70069" w:rsidRDefault="00C417E7" w:rsidP="00C417E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egyéni fejlődési utak összehangolása,</w:t>
      </w:r>
    </w:p>
    <w:p w14:paraId="1963108E" w14:textId="77777777" w:rsidR="00C417E7" w:rsidRPr="00D70069" w:rsidRDefault="00C417E7" w:rsidP="00C417E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tanulói szükségletekhez igazodó pedagógiai szervezés,</w:t>
      </w:r>
    </w:p>
    <w:p w14:paraId="087EE9DC" w14:textId="77777777" w:rsidR="00C417E7" w:rsidRPr="00D70069" w:rsidRDefault="00C417E7" w:rsidP="00C417E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szülői visszajelzések szakmai beépítése,</w:t>
      </w:r>
    </w:p>
    <w:p w14:paraId="07DE6156" w14:textId="77777777" w:rsidR="00C417E7" w:rsidRPr="00D70069" w:rsidRDefault="00C417E7" w:rsidP="00C417E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gyermekvédelmi és esetkezelési helyzetek közös értelmezése,</w:t>
      </w:r>
    </w:p>
    <w:p w14:paraId="7948CD7F" w14:textId="77777777" w:rsidR="00C417E7" w:rsidRPr="00D70069" w:rsidRDefault="00C417E7" w:rsidP="00C417E7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túlterhelés megelőzését szolgáló preventív döntések előkészítése.</w:t>
      </w:r>
    </w:p>
    <w:p w14:paraId="7900763F" w14:textId="56C6E8FD" w:rsidR="00C417E7" w:rsidRPr="00D70069" w:rsidRDefault="00C417E7" w:rsidP="00B7074E">
      <w:pPr>
        <w:pStyle w:val="Cmsor2"/>
      </w:pPr>
      <w:r w:rsidRPr="00D70069">
        <w:t>Alkalmi munkacsoportok és projektteam-ek</w:t>
      </w:r>
    </w:p>
    <w:p w14:paraId="21C54B7F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intézményben az igazgató alkalmi vagy állandó munkacsoportokat hozhat létre meghatározott szakmai, szervezési vagy fejlesztési célokra.</w:t>
      </w:r>
    </w:p>
    <w:p w14:paraId="28EDFD5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Ilyen különösen:</w:t>
      </w:r>
    </w:p>
    <w:p w14:paraId="4D1BA60D" w14:textId="77777777" w:rsidR="00C417E7" w:rsidRPr="00D70069" w:rsidRDefault="00C417E7" w:rsidP="00C417E7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projektoktatási team,</w:t>
      </w:r>
    </w:p>
    <w:p w14:paraId="38BE1F35" w14:textId="77777777" w:rsidR="00C417E7" w:rsidRPr="00D70069" w:rsidRDefault="00C417E7" w:rsidP="00C417E7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témahét szervező munkacsoport,</w:t>
      </w:r>
    </w:p>
    <w:p w14:paraId="70C00FF7" w14:textId="77777777" w:rsidR="00C417E7" w:rsidRPr="00D70069" w:rsidRDefault="00C417E7" w:rsidP="00C417E7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gyermekvédelmi team,</w:t>
      </w:r>
    </w:p>
    <w:p w14:paraId="13315D29" w14:textId="77777777" w:rsidR="00C417E7" w:rsidRPr="00D70069" w:rsidRDefault="00C417E7" w:rsidP="00C417E7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felvételi és átmeneti helyzeteket kezelő szakmai team,</w:t>
      </w:r>
    </w:p>
    <w:p w14:paraId="67CFAD0F" w14:textId="77777777" w:rsidR="00C417E7" w:rsidRPr="00D70069" w:rsidRDefault="00C417E7" w:rsidP="00C417E7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minőségfejlesztési vagy pilot-értékelő csoport.</w:t>
      </w:r>
    </w:p>
    <w:p w14:paraId="252EF703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munkacsoportok működési idejét, felelősét és beszámolási kötelezettségét az igazgató határozza meg.</w:t>
      </w:r>
    </w:p>
    <w:p w14:paraId="15C6EA69" w14:textId="589BCEAD" w:rsidR="00C417E7" w:rsidRPr="00D70069" w:rsidRDefault="00C417E7" w:rsidP="00B7074E">
      <w:pPr>
        <w:pStyle w:val="Cmsor2"/>
      </w:pPr>
      <w:r w:rsidRPr="00D70069">
        <w:t>Belső tudásmegosztás és szakmai tanulás</w:t>
      </w:r>
    </w:p>
    <w:p w14:paraId="0B1B7A17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kiemelt értéke a belső szakmai tanulás és a jó gyakorlatok megosztása.</w:t>
      </w:r>
    </w:p>
    <w:p w14:paraId="382783D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pedagógusok és szakemberek rendszeres belső szakmai műhelyek, esetmegbeszélések, hospitálások és reflektív megbeszélések keretében támogatják egymás munkáját.</w:t>
      </w:r>
    </w:p>
    <w:p w14:paraId="5EF8E35B" w14:textId="183FB9EE" w:rsidR="00B7074E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belső tudásmegosztás célja az intézményi működés egységességének, a szakmai minőségnek és a gyermekek számára biztosított kiszámítható támogatási környezetnek a fenntartása.</w:t>
      </w:r>
    </w:p>
    <w:p w14:paraId="5FCC9362" w14:textId="77777777" w:rsidR="00B7074E" w:rsidRDefault="00B707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37129F" w14:textId="77917B80" w:rsidR="00C417E7" w:rsidRPr="00D70069" w:rsidRDefault="00C417E7" w:rsidP="00B7074E">
      <w:pPr>
        <w:pStyle w:val="Cmsor1"/>
      </w:pPr>
      <w:r w:rsidRPr="00D70069">
        <w:lastRenderedPageBreak/>
        <w:t>A pedagógiai és adminisztratív működés belső ellenőrzése</w:t>
      </w:r>
    </w:p>
    <w:p w14:paraId="14D21B35" w14:textId="57696A02" w:rsidR="00C417E7" w:rsidRPr="00D70069" w:rsidRDefault="00C417E7" w:rsidP="00B7074E">
      <w:pPr>
        <w:pStyle w:val="Cmsor2"/>
      </w:pPr>
      <w:r w:rsidRPr="00D70069">
        <w:t>A belső ellenőrzés célja</w:t>
      </w:r>
    </w:p>
    <w:p w14:paraId="5B6A71A1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belső ellenőrzési rendszere biztosítja a pedagógiai, tanügyi, adminisztratív és szervezeti folyamatok jogszerű, átlátható és az intézmény alapdokumentumaival összhangban történő működését.</w:t>
      </w:r>
    </w:p>
    <w:p w14:paraId="1D96223B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belső ellenőrzés célja különösen:</w:t>
      </w:r>
    </w:p>
    <w:p w14:paraId="23ABE4C3" w14:textId="77777777" w:rsidR="00C417E7" w:rsidRPr="00D70069" w:rsidRDefault="00C417E7" w:rsidP="00C417E7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Pedagógiai Programban meghatározott folyamatok megvalósulásának nyomon követése,</w:t>
      </w:r>
    </w:p>
    <w:p w14:paraId="1473D094" w14:textId="77777777" w:rsidR="00C417E7" w:rsidRPr="00D70069" w:rsidRDefault="00C417E7" w:rsidP="00C417E7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Házirend és az SZMSZ működési megfelelőségének vizsgálata,</w:t>
      </w:r>
    </w:p>
    <w:p w14:paraId="3A157909" w14:textId="77777777" w:rsidR="00C417E7" w:rsidRPr="00D70069" w:rsidRDefault="00C417E7" w:rsidP="00C417E7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tanügyi adminisztráció pontosságának biztosítása,</w:t>
      </w:r>
    </w:p>
    <w:p w14:paraId="64D11BBE" w14:textId="77777777" w:rsidR="00C417E7" w:rsidRPr="00D70069" w:rsidRDefault="00C417E7" w:rsidP="00C417E7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gyermekekkel kapcsolatos dokumentációk egységességének ellenőrzése,</w:t>
      </w:r>
    </w:p>
    <w:p w14:paraId="4522412F" w14:textId="77777777" w:rsidR="00C417E7" w:rsidRPr="00D70069" w:rsidRDefault="00C417E7" w:rsidP="00C417E7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pilot működésből származó tapasztalatok rendszeres visszacsatolása.</w:t>
      </w:r>
    </w:p>
    <w:p w14:paraId="4E2B76E6" w14:textId="77777777" w:rsidR="00C27B9A" w:rsidRPr="00D70069" w:rsidRDefault="00C27B9A" w:rsidP="00C417E7">
      <w:pPr>
        <w:rPr>
          <w:rFonts w:ascii="Times New Roman" w:hAnsi="Times New Roman" w:cs="Times New Roman"/>
          <w:bCs/>
          <w:sz w:val="24"/>
          <w:szCs w:val="24"/>
        </w:rPr>
      </w:pPr>
      <w:r w:rsidRPr="00D70069">
        <w:rPr>
          <w:rFonts w:ascii="Times New Roman" w:hAnsi="Times New Roman" w:cs="Times New Roman"/>
          <w:bCs/>
          <w:sz w:val="24"/>
          <w:szCs w:val="24"/>
        </w:rPr>
        <w:t>A belső ellenőrzés részletes rendjét a 4. melléklet tartalmazza.</w:t>
      </w:r>
    </w:p>
    <w:p w14:paraId="747D32B0" w14:textId="6CDD9E66" w:rsidR="00C417E7" w:rsidRPr="00D70069" w:rsidRDefault="00C417E7" w:rsidP="00B7074E">
      <w:pPr>
        <w:pStyle w:val="Cmsor2"/>
      </w:pPr>
      <w:r w:rsidRPr="00D70069">
        <w:t>A belső ellenőrzés felelősei</w:t>
      </w:r>
    </w:p>
    <w:p w14:paraId="020E81AD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belső ellenőrzési feladatok elsődleges felelőse az igazgató.</w:t>
      </w:r>
    </w:p>
    <w:p w14:paraId="0191875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igazgató a belső ellenőrzés egyes részfeladatait kijelölt vezetői vagy szakmai felelősökre ruházhatja át, különösen:</w:t>
      </w:r>
    </w:p>
    <w:p w14:paraId="4702D97F" w14:textId="77777777" w:rsidR="00C417E7" w:rsidRPr="00D70069" w:rsidRDefault="00C417E7" w:rsidP="00C417E7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tanügyi adminisztráció,</w:t>
      </w:r>
    </w:p>
    <w:p w14:paraId="535EBE63" w14:textId="77777777" w:rsidR="00C417E7" w:rsidRPr="00D70069" w:rsidRDefault="00C417E7" w:rsidP="00C417E7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órarendi és helyettesítési rend,</w:t>
      </w:r>
    </w:p>
    <w:p w14:paraId="74BAC037" w14:textId="77777777" w:rsidR="00C417E7" w:rsidRPr="00D70069" w:rsidRDefault="00C417E7" w:rsidP="00C417E7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fejlesztési dokumentáció,</w:t>
      </w:r>
    </w:p>
    <w:p w14:paraId="3B6CFF88" w14:textId="77777777" w:rsidR="00C417E7" w:rsidRPr="00D70069" w:rsidRDefault="00C417E7" w:rsidP="00C417E7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gyermekvédelmi adminisztráció,</w:t>
      </w:r>
    </w:p>
    <w:p w14:paraId="5F93E07E" w14:textId="77777777" w:rsidR="00C417E7" w:rsidRPr="00D70069" w:rsidRDefault="00C417E7" w:rsidP="00C417E7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digitális rendszerek naprakészsége.</w:t>
      </w:r>
    </w:p>
    <w:p w14:paraId="471824A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delegált ellenőrzési feladatok nem érintik az igazgató átfogó felelősségét.</w:t>
      </w:r>
    </w:p>
    <w:p w14:paraId="0443F810" w14:textId="232B913B" w:rsidR="00C417E7" w:rsidRPr="00D70069" w:rsidRDefault="00C417E7" w:rsidP="00B7074E">
      <w:pPr>
        <w:pStyle w:val="Cmsor2"/>
      </w:pPr>
      <w:r w:rsidRPr="00D70069">
        <w:t>A pedagógiai folyamatok ellenőrzése</w:t>
      </w:r>
    </w:p>
    <w:p w14:paraId="3E9030EA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pedagógiai folyamatok belső ellenőrzése kiterjed különösen:</w:t>
      </w:r>
    </w:p>
    <w:p w14:paraId="3CB15634" w14:textId="77777777" w:rsidR="00C417E7" w:rsidRPr="00D70069" w:rsidRDefault="00C417E7" w:rsidP="00C417E7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tanórai és tanórán kívüli foglalkozások szakmai szervezettségére,</w:t>
      </w:r>
    </w:p>
    <w:p w14:paraId="7A44D085" w14:textId="77777777" w:rsidR="00C417E7" w:rsidRPr="00D70069" w:rsidRDefault="00C417E7" w:rsidP="00C417E7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egyéni fejlesztési utak dokumentált követésére,</w:t>
      </w:r>
    </w:p>
    <w:p w14:paraId="3D007108" w14:textId="77777777" w:rsidR="00C417E7" w:rsidRPr="00D70069" w:rsidRDefault="00C417E7" w:rsidP="00C417E7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teamdöntések megvalósulására,</w:t>
      </w:r>
    </w:p>
    <w:p w14:paraId="54FD1D57" w14:textId="77777777" w:rsidR="00C417E7" w:rsidRPr="00D70069" w:rsidRDefault="00C417E7" w:rsidP="00C417E7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értékelési és visszajelzési folyamatok egységességére,</w:t>
      </w:r>
    </w:p>
    <w:p w14:paraId="0D5B7FDB" w14:textId="77777777" w:rsidR="00C417E7" w:rsidRPr="00D70069" w:rsidRDefault="00C417E7" w:rsidP="00C417E7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tanulói biztonságot és terhelhetőséget érintő pedagógiai döntések megfelelőségére.</w:t>
      </w:r>
    </w:p>
    <w:p w14:paraId="0A44A198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ellenőrzés eszközei lehetnek: hospitálás, dokumentumelemzés, esetmegbeszélés, vezetői konzultáció és reflektív visszacsatolás.</w:t>
      </w:r>
    </w:p>
    <w:p w14:paraId="05F7FE11" w14:textId="2BDD7759" w:rsidR="00C417E7" w:rsidRPr="00D70069" w:rsidRDefault="00C417E7" w:rsidP="00B7074E">
      <w:pPr>
        <w:pStyle w:val="Cmsor2"/>
      </w:pPr>
      <w:r w:rsidRPr="00D70069">
        <w:lastRenderedPageBreak/>
        <w:t>Tanügyi és adminisztratív ellenőrzés</w:t>
      </w:r>
    </w:p>
    <w:p w14:paraId="15DA8E5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tanügyi és adminisztratív ellenőrzés különösen az alábbi területekre terjed ki:</w:t>
      </w:r>
    </w:p>
    <w:p w14:paraId="7C939A56" w14:textId="77777777" w:rsidR="00C417E7" w:rsidRPr="00D70069" w:rsidRDefault="00C417E7" w:rsidP="00C417E7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mulasztások és jelenléti adatok,</w:t>
      </w:r>
    </w:p>
    <w:p w14:paraId="4594C350" w14:textId="77777777" w:rsidR="00C417E7" w:rsidRPr="00D70069" w:rsidRDefault="00C417E7" w:rsidP="00C417E7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naplóvezetés,</w:t>
      </w:r>
    </w:p>
    <w:p w14:paraId="7715A774" w14:textId="77777777" w:rsidR="00C417E7" w:rsidRPr="00D70069" w:rsidRDefault="00C417E7" w:rsidP="00C417E7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értékelési dokumentáció,</w:t>
      </w:r>
    </w:p>
    <w:p w14:paraId="14C613B7" w14:textId="77777777" w:rsidR="00C417E7" w:rsidRPr="00D70069" w:rsidRDefault="00C417E7" w:rsidP="00C417E7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fejlesztési és szakértői dokumentumok kezelése,</w:t>
      </w:r>
    </w:p>
    <w:p w14:paraId="0DEF0FA7" w14:textId="77777777" w:rsidR="00C417E7" w:rsidRPr="00D70069" w:rsidRDefault="00C417E7" w:rsidP="00C417E7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határidős adatszolgáltatások,</w:t>
      </w:r>
    </w:p>
    <w:p w14:paraId="273827AD" w14:textId="77777777" w:rsidR="00C417E7" w:rsidRPr="00D70069" w:rsidRDefault="00C417E7" w:rsidP="00C417E7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jogviszonyhoz kapcsolódó nyilvántartások,</w:t>
      </w:r>
    </w:p>
    <w:p w14:paraId="3056DF8E" w14:textId="77777777" w:rsidR="00C417E7" w:rsidRPr="00D70069" w:rsidRDefault="00C417E7" w:rsidP="00C417E7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szülői tájékoztatások dokumentálása.</w:t>
      </w:r>
    </w:p>
    <w:p w14:paraId="0FCB1DE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digitális nyilvántartási rendszerek naprakész vezetése az érintett munkatársak feladata.</w:t>
      </w:r>
    </w:p>
    <w:p w14:paraId="40C10B84" w14:textId="77777777" w:rsidR="00B7074E" w:rsidRPr="00B7074E" w:rsidRDefault="002752DB" w:rsidP="00B7074E">
      <w:pPr>
        <w:pStyle w:val="Cmsor2"/>
      </w:pPr>
      <w:r w:rsidRPr="00B7074E">
        <w:t>Pedagógiai és működési belső ellenőrzés rendje</w:t>
      </w:r>
    </w:p>
    <w:p w14:paraId="7E472684" w14:textId="43D796CD" w:rsidR="002752DB" w:rsidRPr="00D70069" w:rsidRDefault="002752DB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pedagógiai és működési belső ellenőrzésének éves ütemezését az éves munkaterv és a 4. melléklet szerinti ellenőrzési rend tartalmazza.</w:t>
      </w:r>
      <w:r w:rsidRPr="00D70069">
        <w:rPr>
          <w:rFonts w:ascii="Times New Roman" w:hAnsi="Times New Roman" w:cs="Times New Roman"/>
          <w:sz w:val="24"/>
          <w:szCs w:val="24"/>
        </w:rPr>
        <w:br/>
      </w:r>
      <w:r w:rsidRPr="00D70069">
        <w:rPr>
          <w:rFonts w:ascii="Times New Roman" w:hAnsi="Times New Roman" w:cs="Times New Roman"/>
          <w:sz w:val="24"/>
          <w:szCs w:val="24"/>
        </w:rPr>
        <w:br/>
        <w:t>Az ellenőrzés végrehajtásáért és az intézkedések nyomon követéséért az igazgató felel.</w:t>
      </w:r>
    </w:p>
    <w:p w14:paraId="0A9DA2F9" w14:textId="60674329" w:rsidR="00C417E7" w:rsidRPr="00B7074E" w:rsidRDefault="00C417E7" w:rsidP="00B7074E">
      <w:pPr>
        <w:pStyle w:val="Cmsor2"/>
      </w:pPr>
      <w:r w:rsidRPr="00B7074E">
        <w:t>Pilot-visszacsatolás és fejlesztési kontroll</w:t>
      </w:r>
    </w:p>
    <w:p w14:paraId="5C81D816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induló 50 fős működés sajátosságaira tekintettel az intézmény kiemelten kezeli a pilot működésből származó tapasztalatok rendszeres értékelését.</w:t>
      </w:r>
    </w:p>
    <w:p w14:paraId="7C4BB59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belső ellenőrzés része a működési, pedagógiai és szervezeti tapasztalatok ciklikus áttekintése, amely alapján az igazgató és a vezetői team szükség esetén módosító intézkedéseket hoz.</w:t>
      </w:r>
    </w:p>
    <w:p w14:paraId="7F81FD0D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pilot-visszacsatolás célja, hogy a felmenő rendszerű 1–8. évfolyamos bővítés stabil, dokumentált és szakmailag megalapozott módon történjen.</w:t>
      </w:r>
    </w:p>
    <w:p w14:paraId="38D5D987" w14:textId="4C7377AC" w:rsidR="00C417E7" w:rsidRPr="00D70069" w:rsidRDefault="00C417E7" w:rsidP="00B7074E">
      <w:pPr>
        <w:pStyle w:val="Cmsor1"/>
      </w:pPr>
      <w:r w:rsidRPr="00D70069">
        <w:t>Külső kapcsolatok és szakmai partnerkapcsolatok rendje</w:t>
      </w:r>
    </w:p>
    <w:p w14:paraId="7F06E8FB" w14:textId="2391B0D2" w:rsidR="00C417E7" w:rsidRPr="00D70069" w:rsidRDefault="00C417E7" w:rsidP="00B7074E">
      <w:pPr>
        <w:pStyle w:val="Cmsor2"/>
      </w:pPr>
      <w:r w:rsidRPr="00D70069">
        <w:t>A külső kapcsolatok alapelvei</w:t>
      </w:r>
    </w:p>
    <w:p w14:paraId="4724D653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gyermekek fejlődését, biztonságát és a pedagógiai munka hatékonyságát támogató külső kapcsolatrendszert működtet.</w:t>
      </w:r>
    </w:p>
    <w:p w14:paraId="6B3F12A1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külső kapcsolatok célja a szakmai együttműködés, az információáramlás, a jogszabályban előírt jelző- és együttműködési kötelezettségek teljesítése, valamint a gyermekek és családok számára biztosított komplex támogatási környezet fenntartása.</w:t>
      </w:r>
    </w:p>
    <w:p w14:paraId="6DBA9A94" w14:textId="77777777" w:rsidR="00C27B9A" w:rsidRPr="00D70069" w:rsidRDefault="00C27B9A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külső kapcsolattartás részletes rendjét az 5. melléklet tartalmazza</w:t>
      </w:r>
      <w:r w:rsidR="00043604" w:rsidRPr="00D70069">
        <w:rPr>
          <w:rFonts w:ascii="Times New Roman" w:hAnsi="Times New Roman" w:cs="Times New Roman"/>
          <w:sz w:val="24"/>
          <w:szCs w:val="24"/>
        </w:rPr>
        <w:t>.</w:t>
      </w:r>
    </w:p>
    <w:p w14:paraId="2AC915C8" w14:textId="491569C3" w:rsidR="00C417E7" w:rsidRPr="00D70069" w:rsidRDefault="00C417E7" w:rsidP="00B7074E">
      <w:pPr>
        <w:pStyle w:val="Cmsor2"/>
      </w:pPr>
      <w:r w:rsidRPr="00D70069">
        <w:t>Kapcsolattartás a fenntartóval</w:t>
      </w:r>
    </w:p>
    <w:p w14:paraId="7F55506D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fenntartóval rendszeres, dokumentált szakmai és működési egyeztetést tart.</w:t>
      </w:r>
    </w:p>
    <w:p w14:paraId="06FB5D56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lastRenderedPageBreak/>
        <w:t>A kapcsolattartás kiemelt területei:</w:t>
      </w:r>
    </w:p>
    <w:p w14:paraId="743869C1" w14:textId="77777777" w:rsidR="00C417E7" w:rsidRPr="00D70069" w:rsidRDefault="00C417E7" w:rsidP="00C417E7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költségvetési és erőforrás-tervezés,</w:t>
      </w:r>
    </w:p>
    <w:p w14:paraId="333E1630" w14:textId="77777777" w:rsidR="00C417E7" w:rsidRPr="00D70069" w:rsidRDefault="00C417E7" w:rsidP="00C417E7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humánerőforrás és státusztervezés,</w:t>
      </w:r>
    </w:p>
    <w:p w14:paraId="6FE5F9B0" w14:textId="77777777" w:rsidR="00C417E7" w:rsidRPr="00D70069" w:rsidRDefault="00C417E7" w:rsidP="00C417E7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infrastrukturális fejlesztések,</w:t>
      </w:r>
    </w:p>
    <w:p w14:paraId="64A8D55D" w14:textId="77777777" w:rsidR="00C417E7" w:rsidRPr="00D70069" w:rsidRDefault="00C417E7" w:rsidP="00C417E7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működési engedélyhez kapcsolódó változások,</w:t>
      </w:r>
    </w:p>
    <w:p w14:paraId="3C0E375D" w14:textId="77777777" w:rsidR="00C417E7" w:rsidRPr="00D70069" w:rsidRDefault="00C417E7" w:rsidP="00C417E7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stratégiai fejlesztési irányok.</w:t>
      </w:r>
    </w:p>
    <w:p w14:paraId="086EB7D1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fenntartóval való hivatalos kapcsolattartás elsődleges felelőse az igazgató.</w:t>
      </w:r>
    </w:p>
    <w:p w14:paraId="1A8E75EA" w14:textId="706C4250" w:rsidR="00C417E7" w:rsidRPr="00D70069" w:rsidRDefault="00C417E7" w:rsidP="00B7074E">
      <w:pPr>
        <w:pStyle w:val="Cmsor2"/>
      </w:pPr>
      <w:r w:rsidRPr="00D70069">
        <w:t>Kapcsolattartás a szülőkkel és a szülői szervezettel</w:t>
      </w:r>
    </w:p>
    <w:p w14:paraId="664E533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szülőkkel való napi együttműködés részletszabályait a Házirend tartalmazza.</w:t>
      </w:r>
    </w:p>
    <w:p w14:paraId="65DA800D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SZMSZ a szervezeti szintű kapcsolattartás rendjét szabályozza, különösen:</w:t>
      </w:r>
    </w:p>
    <w:p w14:paraId="0A6F593A" w14:textId="77777777" w:rsidR="00C417E7" w:rsidRPr="00D70069" w:rsidRDefault="00C417E7" w:rsidP="00C417E7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szülői fórumok,</w:t>
      </w:r>
    </w:p>
    <w:p w14:paraId="6CBECC20" w14:textId="77777777" w:rsidR="00C417E7" w:rsidRPr="00D70069" w:rsidRDefault="00C417E7" w:rsidP="00C417E7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intézményi tájékoztatók,</w:t>
      </w:r>
    </w:p>
    <w:p w14:paraId="6EA9E175" w14:textId="77777777" w:rsidR="00C417E7" w:rsidRPr="00D70069" w:rsidRDefault="00C417E7" w:rsidP="00C417E7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éves stratégiai egyeztetések,</w:t>
      </w:r>
    </w:p>
    <w:p w14:paraId="063B2CAF" w14:textId="77777777" w:rsidR="00C417E7" w:rsidRPr="00D70069" w:rsidRDefault="00C417E7" w:rsidP="00C417E7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szülői szervezet véleményezési jogának biztosítása,</w:t>
      </w:r>
    </w:p>
    <w:p w14:paraId="272DEDB3" w14:textId="77777777" w:rsidR="00C417E7" w:rsidRPr="00D70069" w:rsidRDefault="00C417E7" w:rsidP="00C417E7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kiemelt gyermekutakat érintő team-egyeztetések.</w:t>
      </w:r>
    </w:p>
    <w:p w14:paraId="2804A161" w14:textId="77777777" w:rsidR="00043604" w:rsidRPr="00D70069" w:rsidRDefault="00043604" w:rsidP="00C417E7">
      <w:pPr>
        <w:rPr>
          <w:rFonts w:ascii="Times New Roman" w:hAnsi="Times New Roman" w:cs="Times New Roman"/>
          <w:bCs/>
          <w:sz w:val="24"/>
          <w:szCs w:val="24"/>
        </w:rPr>
      </w:pPr>
      <w:r w:rsidRPr="00D70069">
        <w:rPr>
          <w:rFonts w:ascii="Times New Roman" w:hAnsi="Times New Roman" w:cs="Times New Roman"/>
          <w:bCs/>
          <w:sz w:val="24"/>
          <w:szCs w:val="24"/>
        </w:rPr>
        <w:t>A szülői szervezet véleményezési jogát az intézmény a Pedagógiai Programban és a Házirendben meghatározott fórumokon biztosítja.</w:t>
      </w:r>
    </w:p>
    <w:p w14:paraId="54AFC64D" w14:textId="12C7F06E" w:rsidR="00C417E7" w:rsidRPr="00D70069" w:rsidRDefault="00C417E7" w:rsidP="00B7074E">
      <w:pPr>
        <w:pStyle w:val="Cmsor2"/>
      </w:pPr>
      <w:r w:rsidRPr="00D70069">
        <w:t>Kapcsolattartás a pedagógiai szakszolgálatokkal és szakmai partnerekkel</w:t>
      </w:r>
    </w:p>
    <w:p w14:paraId="76575D6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rendszeres kapcsolatot tart a pedagógiai szakszolgálattal, az EGYMI-vel, a szakértői bizottságokkal, valamint a gyermekek fejlesztésében részt vevő külső szakmai partnerekkel.</w:t>
      </w:r>
    </w:p>
    <w:p w14:paraId="10A7F631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kapcsolattartás célja:</w:t>
      </w:r>
    </w:p>
    <w:p w14:paraId="169C7651" w14:textId="77777777" w:rsidR="00C417E7" w:rsidRPr="00D70069" w:rsidRDefault="00C417E7" w:rsidP="00C417E7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szakértői vélemények egyeztetése,</w:t>
      </w:r>
    </w:p>
    <w:p w14:paraId="0B73C3F7" w14:textId="77777777" w:rsidR="00C417E7" w:rsidRPr="00D70069" w:rsidRDefault="00C417E7" w:rsidP="00C417E7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fejlesztési folyamatok összehangolása,</w:t>
      </w:r>
    </w:p>
    <w:p w14:paraId="73319998" w14:textId="77777777" w:rsidR="00C417E7" w:rsidRPr="00D70069" w:rsidRDefault="00C417E7" w:rsidP="00C417E7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továbbtanulási és átmeneti helyzetek támogatása,</w:t>
      </w:r>
    </w:p>
    <w:p w14:paraId="50DE4544" w14:textId="77777777" w:rsidR="00C417E7" w:rsidRPr="00D70069" w:rsidRDefault="00C417E7" w:rsidP="00C417E7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szakmai konzultációk,</w:t>
      </w:r>
    </w:p>
    <w:p w14:paraId="7A1434DD" w14:textId="77777777" w:rsidR="00C417E7" w:rsidRPr="00D70069" w:rsidRDefault="00C417E7" w:rsidP="00C417E7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szükség szerinti közös esetkezelés.</w:t>
      </w:r>
    </w:p>
    <w:p w14:paraId="743D0974" w14:textId="03B72148" w:rsidR="00C417E7" w:rsidRPr="00D70069" w:rsidRDefault="00C417E7" w:rsidP="00B7074E">
      <w:pPr>
        <w:pStyle w:val="Cmsor2"/>
      </w:pPr>
      <w:r w:rsidRPr="00D70069">
        <w:t>Kapcsolattartás az egészségügyi és gyermekvédelmi rendszerrel</w:t>
      </w:r>
    </w:p>
    <w:p w14:paraId="64A09B0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együttműködik az iskola-egészségügyi szolgáltatóval, a gyermekjóléti és gyermekvédelmi jelzőrendszer szereplőivel, valamint minden olyan hatósági vagy segítő szervezettel, amely a gyermekek biztonságát és jóllétét szolgálja.</w:t>
      </w:r>
    </w:p>
    <w:p>
      <w:pPr/>
      <w:r>
        <w:t>A tanulók rendszeres egészségügyi felügyeletét és ellátását az intézmény a szerződött iskola-egészségügyi szolgálat (iskolaorvos és védőnő) közreműködésével biztosítja. Ennek keretében – az iskola-egészségügyi ellátásra vonatkozó jogszabályok szerint – sor kerül a tanulók rendszeres státusz- és szűrővizsgálatára, a kötelező védőoltások szervezésére, valamint a fogászati szűrésre. A vizsgálatok a tanítást a lehető legkevésbé zavaró, előre egyeztetett rendben zajlanak; időpontjukat az éves munkaterv rögzíti.</w:t>
      </w:r>
    </w:p>
    <w:p w14:paraId="006941E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lastRenderedPageBreak/>
        <w:t>A gyermekvédelmi vagy veszélyeztetettségi helyzetekben az intézmény a jogszabályokban meghatározott jelzési és együttműködési kötelezettségeket haladéktalanul teljesíti.</w:t>
      </w:r>
    </w:p>
    <w:p w14:paraId="6112F2C5" w14:textId="0062CB88" w:rsidR="00C417E7" w:rsidRPr="00D70069" w:rsidRDefault="00C417E7" w:rsidP="00B7074E">
      <w:pPr>
        <w:pStyle w:val="Cmsor2"/>
      </w:pPr>
      <w:r w:rsidRPr="00D70069">
        <w:t>Terápiás és fejlesztő partnerek</w:t>
      </w:r>
    </w:p>
    <w:p w14:paraId="2EF848F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pedagógiai programmal összhangban együttműködhet külső terápiás, fejlesztő és mozgásfejlesztő szakemberekkel, valamint olyan partnerekkel, akik az intézmény szakmai kínálatát erősítik.</w:t>
      </w:r>
    </w:p>
    <w:p w14:paraId="0613BB9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együttműködések szervezeti rendjét, jelenléti szabályait, adatkezelési és felelősségi kérdéseit az igazgató és a fenntartó által jóváhagyott együttműködési keretek szabályozzák.</w:t>
      </w:r>
    </w:p>
    <w:p w14:paraId="3E11635B" w14:textId="40B7ABEC" w:rsidR="00C417E7" w:rsidRPr="00D70069" w:rsidRDefault="00C417E7" w:rsidP="00B7074E">
      <w:pPr>
        <w:pStyle w:val="Cmsor1"/>
      </w:pPr>
      <w:r w:rsidRPr="00D70069">
        <w:t>Az intézmény működési rendje</w:t>
      </w:r>
    </w:p>
    <w:p w14:paraId="3C1D746C" w14:textId="5C389E68" w:rsidR="00C417E7" w:rsidRPr="00D70069" w:rsidRDefault="00C417E7" w:rsidP="00B7074E">
      <w:pPr>
        <w:pStyle w:val="Cmsor2"/>
      </w:pPr>
      <w:r w:rsidRPr="00D70069">
        <w:t xml:space="preserve">Az intézmény </w:t>
      </w:r>
      <w:proofErr w:type="spellStart"/>
      <w:r w:rsidRPr="00D70069">
        <w:t>nyitvatartásának</w:t>
      </w:r>
      <w:proofErr w:type="spellEnd"/>
      <w:r w:rsidRPr="00D70069">
        <w:t xml:space="preserve"> szervezeti rendje</w:t>
      </w:r>
    </w:p>
    <w:p w14:paraId="51082F5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intézmény napi </w:t>
      </w:r>
      <w:proofErr w:type="spellStart"/>
      <w:r w:rsidRPr="00D70069">
        <w:rPr>
          <w:rFonts w:ascii="Times New Roman" w:hAnsi="Times New Roman" w:cs="Times New Roman"/>
          <w:sz w:val="24"/>
          <w:szCs w:val="24"/>
        </w:rPr>
        <w:t>nyitvatartásának</w:t>
      </w:r>
      <w:proofErr w:type="spellEnd"/>
      <w:r w:rsidRPr="00D70069">
        <w:rPr>
          <w:rFonts w:ascii="Times New Roman" w:hAnsi="Times New Roman" w:cs="Times New Roman"/>
          <w:sz w:val="24"/>
          <w:szCs w:val="24"/>
        </w:rPr>
        <w:t xml:space="preserve"> részletes rendjét az éves munkaterv és a Házirend keretei között az igazgató határozza meg.</w:t>
      </w:r>
    </w:p>
    <w:p w14:paraId="420C3FB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SZMSZ a </w:t>
      </w:r>
      <w:proofErr w:type="spellStart"/>
      <w:r w:rsidRPr="00D70069">
        <w:rPr>
          <w:rFonts w:ascii="Times New Roman" w:hAnsi="Times New Roman" w:cs="Times New Roman"/>
          <w:sz w:val="24"/>
          <w:szCs w:val="24"/>
        </w:rPr>
        <w:t>nyitvatartás</w:t>
      </w:r>
      <w:proofErr w:type="spellEnd"/>
      <w:r w:rsidRPr="00D70069">
        <w:rPr>
          <w:rFonts w:ascii="Times New Roman" w:hAnsi="Times New Roman" w:cs="Times New Roman"/>
          <w:sz w:val="24"/>
          <w:szCs w:val="24"/>
        </w:rPr>
        <w:t xml:space="preserve"> szervezeti felelősségi rendjét szabályozza, különösen:</w:t>
      </w:r>
    </w:p>
    <w:p w14:paraId="6AF46082" w14:textId="77777777" w:rsidR="00C417E7" w:rsidRPr="00D70069" w:rsidRDefault="00C417E7" w:rsidP="00C417E7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nyitás és zárás felelőseit,</w:t>
      </w:r>
    </w:p>
    <w:p w14:paraId="3C275B0E" w14:textId="77777777" w:rsidR="00C417E7" w:rsidRPr="00D70069" w:rsidRDefault="00C417E7" w:rsidP="00C417E7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reggeli és délutáni felügyeleti rend szervezését,</w:t>
      </w:r>
    </w:p>
    <w:p w14:paraId="4CDCFD47" w14:textId="77777777" w:rsidR="00C417E7" w:rsidRPr="00D70069" w:rsidRDefault="00C417E7" w:rsidP="00C417E7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helyiségek hozzáférési jogosultságát,</w:t>
      </w:r>
    </w:p>
    <w:p w14:paraId="54ED7AC9" w14:textId="77777777" w:rsidR="00C417E7" w:rsidRPr="00D70069" w:rsidRDefault="00C417E7" w:rsidP="00C417E7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külső partnerek és szolgáltatók belépési rendjének koordinációját.</w:t>
      </w:r>
    </w:p>
    <w:p w14:paraId="358C63BC" w14:textId="7E545C9A" w:rsidR="00C417E7" w:rsidRPr="00823386" w:rsidRDefault="00C417E7" w:rsidP="00823386">
      <w:pPr>
        <w:pStyle w:val="Cmsor2"/>
      </w:pPr>
      <w:r w:rsidRPr="00823386">
        <w:t>A munkavállalók jelenléti és helyettesítési rendje</w:t>
      </w:r>
    </w:p>
    <w:p w14:paraId="65DB00A8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napi működés biztonsága érdekében köteles biztosítani a pedagógiai, fejlesztői és adminisztratív feladatellátás folyamatos személyi jelenlétét.</w:t>
      </w:r>
    </w:p>
    <w:p w14:paraId="1DB5135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munkarend részletes szabályait a munkaköri leírások, az éves munkaterv, valamint az igazgató által jóváhagyott beosztások tartalmazzák.</w:t>
      </w:r>
    </w:p>
    <w:p w14:paraId="46B29537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helyettesítési rend szervezése különösen kiterjed:</w:t>
      </w:r>
    </w:p>
    <w:p w14:paraId="4C133ED0" w14:textId="77777777" w:rsidR="00C417E7" w:rsidRPr="00D70069" w:rsidRDefault="00C417E7" w:rsidP="00C417E7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pedagógus hiányzás,</w:t>
      </w:r>
    </w:p>
    <w:p w14:paraId="195D979E" w14:textId="77777777" w:rsidR="00C417E7" w:rsidRPr="00D70069" w:rsidRDefault="00C417E7" w:rsidP="00C417E7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fejlesztő szakember hiányzás,</w:t>
      </w:r>
    </w:p>
    <w:p w14:paraId="368E4B03" w14:textId="77777777" w:rsidR="00C417E7" w:rsidRPr="00D70069" w:rsidRDefault="00C417E7" w:rsidP="00C417E7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ügyeleti feladat,</w:t>
      </w:r>
    </w:p>
    <w:p w14:paraId="0BE077ED" w14:textId="77777777" w:rsidR="00C417E7" w:rsidRPr="00D70069" w:rsidRDefault="00C417E7" w:rsidP="00C417E7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adminisztratív támogatás,</w:t>
      </w:r>
    </w:p>
    <w:p w14:paraId="3D657DAA" w14:textId="77777777" w:rsidR="00C417E7" w:rsidRPr="00D70069" w:rsidRDefault="00C417E7" w:rsidP="00C417E7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rendkívüli helyzetből adódó azonnali átszervezés eseteire.</w:t>
      </w:r>
    </w:p>
    <w:p w14:paraId="7992AFEE" w14:textId="102BE04E" w:rsidR="00C417E7" w:rsidRPr="00D70069" w:rsidRDefault="00C417E7" w:rsidP="00823386">
      <w:pPr>
        <w:pStyle w:val="Cmsor2"/>
      </w:pPr>
      <w:r w:rsidRPr="00D70069">
        <w:t>Belépési jogosultságok és külső személyek jelenléte</w:t>
      </w:r>
    </w:p>
    <w:p w14:paraId="0B74411D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területére történő belépés és benntartózkodás részletes szabályait a Házirend és a belső biztonsági előírások tartalmazzák.</w:t>
      </w:r>
    </w:p>
    <w:p w14:paraId="05F2AE8F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SZMSZ a szervezeti felelősségi szinteket rögzíti, különösen:</w:t>
      </w:r>
    </w:p>
    <w:p w14:paraId="4A1F6031" w14:textId="77777777" w:rsidR="00C417E7" w:rsidRPr="00D70069" w:rsidRDefault="00C417E7" w:rsidP="00C417E7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külső szakemberek,</w:t>
      </w:r>
    </w:p>
    <w:p w14:paraId="30BA1324" w14:textId="77777777" w:rsidR="00C417E7" w:rsidRPr="00D70069" w:rsidRDefault="00C417E7" w:rsidP="00C417E7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lastRenderedPageBreak/>
        <w:t>szülők,</w:t>
      </w:r>
    </w:p>
    <w:p w14:paraId="6D7D0FA9" w14:textId="77777777" w:rsidR="00C417E7" w:rsidRPr="00D70069" w:rsidRDefault="00C417E7" w:rsidP="00C417E7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szolgáltatók,</w:t>
      </w:r>
    </w:p>
    <w:p w14:paraId="71CEC073" w14:textId="77777777" w:rsidR="00C417E7" w:rsidRPr="00D70069" w:rsidRDefault="00C417E7" w:rsidP="00C417E7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fenntartói képviselők,</w:t>
      </w:r>
    </w:p>
    <w:p w14:paraId="23B9F7F0" w14:textId="77777777" w:rsidR="00C417E7" w:rsidRPr="00D70069" w:rsidRDefault="00C417E7" w:rsidP="00C417E7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hatósági személyek,</w:t>
      </w:r>
    </w:p>
    <w:p w14:paraId="306964EA" w14:textId="77777777" w:rsidR="00C417E7" w:rsidRPr="00D70069" w:rsidRDefault="00C417E7" w:rsidP="00C417E7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szerződéses partnerek jelenléte esetén.</w:t>
      </w:r>
    </w:p>
    <w:p w14:paraId="56513DB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belépési jogosultságok nyomon követéséért és koordinációjáért az igazgató által kijelölt felelős munkatárs felel.</w:t>
      </w:r>
    </w:p>
    <w:p w14:paraId="05B9BE73" w14:textId="2A77BB7C" w:rsidR="00C417E7" w:rsidRPr="00D70069" w:rsidRDefault="00C417E7" w:rsidP="00823386">
      <w:pPr>
        <w:pStyle w:val="Cmsor2"/>
      </w:pPr>
      <w:r w:rsidRPr="00D70069">
        <w:t>Helyiségek, eszközök és belső szakmai állomány használata</w:t>
      </w:r>
    </w:p>
    <w:p w14:paraId="41CBE5E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helyiségeinek és eszközeinek napi használati részletszabályait a Házirend, az eszközhasználati protokollok és a munkaköri leírások tartalmazzák.</w:t>
      </w:r>
    </w:p>
    <w:p w14:paraId="463F4AC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SZMSZ szabályozza:</w:t>
      </w:r>
    </w:p>
    <w:p w14:paraId="05254E54" w14:textId="77777777" w:rsidR="00C417E7" w:rsidRPr="00D70069" w:rsidRDefault="00C417E7" w:rsidP="00C417E7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helyiségek funkció szerinti kijelölését,</w:t>
      </w:r>
    </w:p>
    <w:p w14:paraId="033A944E" w14:textId="77777777" w:rsidR="00C417E7" w:rsidRPr="00D70069" w:rsidRDefault="00C417E7" w:rsidP="00C417E7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speciális terek szervezeti használati rendjét,</w:t>
      </w:r>
    </w:p>
    <w:p w14:paraId="7958391E" w14:textId="77777777" w:rsidR="00C417E7" w:rsidRPr="00D70069" w:rsidRDefault="00C417E7" w:rsidP="00C417E7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taneszközök és digitális eszközök felelősi rendszerét,</w:t>
      </w:r>
    </w:p>
    <w:p w14:paraId="48942A5D" w14:textId="77777777" w:rsidR="00C417E7" w:rsidRPr="00D70069" w:rsidRDefault="00C417E7" w:rsidP="00C417E7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belső szakmai könyv- és dokumentumállomány kezelésének rendjét,</w:t>
      </w:r>
    </w:p>
    <w:p w14:paraId="772A02EE" w14:textId="77777777" w:rsidR="00C417E7" w:rsidRPr="00D70069" w:rsidRDefault="00C417E7" w:rsidP="00C417E7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terápiás és fejlesztő eszközök hozzáférési rendjét.</w:t>
      </w:r>
    </w:p>
    <w:p w14:paraId="21BF59CD" w14:textId="3E6207C4" w:rsidR="00C417E7" w:rsidRPr="00823386" w:rsidRDefault="00C417E7" w:rsidP="00823386">
      <w:pPr>
        <w:pStyle w:val="Cmsor2"/>
      </w:pPr>
      <w:r w:rsidRPr="00823386">
        <w:t>A napi működés szervezeti koordinációja</w:t>
      </w:r>
    </w:p>
    <w:p w14:paraId="44E4D22F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napi működésének koordinációja az igazgató által meghatározott operatív rend szerint történik.</w:t>
      </w:r>
    </w:p>
    <w:p w14:paraId="19601E3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koordináció része különösen:</w:t>
      </w:r>
    </w:p>
    <w:p w14:paraId="17739586" w14:textId="77777777" w:rsidR="00C417E7" w:rsidRPr="00D70069" w:rsidRDefault="00C417E7" w:rsidP="00C417E7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napi beosztások áttekintése,</w:t>
      </w:r>
    </w:p>
    <w:p w14:paraId="483BE6FB" w14:textId="77777777" w:rsidR="00C417E7" w:rsidRPr="00D70069" w:rsidRDefault="00C417E7" w:rsidP="00C417E7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gyermekekkel kapcsolatos azonnali szervezési döntések,</w:t>
      </w:r>
    </w:p>
    <w:p w14:paraId="3D1918F4" w14:textId="77777777" w:rsidR="00C417E7" w:rsidRPr="00D70069" w:rsidRDefault="00C417E7" w:rsidP="00C417E7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helyettesítési és teremhasználati módosítások,</w:t>
      </w:r>
    </w:p>
    <w:p w14:paraId="06DF2674" w14:textId="77777777" w:rsidR="00C417E7" w:rsidRPr="00D70069" w:rsidRDefault="00C417E7" w:rsidP="00C417E7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külső szakemberek érkezésének összehangolása,</w:t>
      </w:r>
    </w:p>
    <w:p w14:paraId="39D2F380" w14:textId="77777777" w:rsidR="00C417E7" w:rsidRPr="00D70069" w:rsidRDefault="00C417E7" w:rsidP="00C417E7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rendkívüli eseményekhez kapcsolódó gyors szervezési reakciók.</w:t>
      </w:r>
    </w:p>
    <w:p w14:paraId="6CD45AA7" w14:textId="73D93103" w:rsidR="00823386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operatív működési döntések dokumentálható formában kerülnek rögzítésre a belső kommunikációs és adminisztrációs rendszerekben.</w:t>
      </w:r>
    </w:p>
    <w:p w14:paraId="6E3A2863" w14:textId="77777777" w:rsidR="00823386" w:rsidRDefault="00823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A69AC0" w14:textId="41ABD012" w:rsidR="00C417E7" w:rsidRPr="00D70069" w:rsidRDefault="00C417E7" w:rsidP="00823386">
      <w:pPr>
        <w:pStyle w:val="Cmsor1"/>
      </w:pPr>
      <w:r w:rsidRPr="00D70069">
        <w:lastRenderedPageBreak/>
        <w:t>Elektronikus dokumentumkezelés és nyilvánosság</w:t>
      </w:r>
    </w:p>
    <w:p w14:paraId="778B88BF" w14:textId="707B041B" w:rsidR="00C417E7" w:rsidRPr="00D70069" w:rsidRDefault="00C417E7" w:rsidP="00823386">
      <w:pPr>
        <w:pStyle w:val="Cmsor2"/>
      </w:pPr>
      <w:r w:rsidRPr="00D70069">
        <w:t>Az elektronikus dokumentumkezelés alapelvei</w:t>
      </w:r>
    </w:p>
    <w:p w14:paraId="3F09EECA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jogszabályi előírásoknak és a fenntartó adatkezelési szabályainak megfelelő elektronikus dokumentumkezelési rendszert működtet.</w:t>
      </w:r>
    </w:p>
    <w:p w14:paraId="7B1A885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elektronikus dokumentumkezelés célja a tanügyi, pedagógiai, szervezeti és működési információk biztonságos, naprakész és visszakereshető kezelése.</w:t>
      </w:r>
    </w:p>
    <w:p w14:paraId="43ED139F" w14:textId="7551E23D" w:rsidR="00C417E7" w:rsidRPr="00D70069" w:rsidRDefault="00C417E7" w:rsidP="00823386">
      <w:pPr>
        <w:pStyle w:val="Cmsor2"/>
      </w:pPr>
      <w:r w:rsidRPr="00D70069">
        <w:t>Az elektronikus nyilvántartási rendszerek</w:t>
      </w:r>
    </w:p>
    <w:p w14:paraId="7916A66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jogszabályban előírt és a fenntartó által jóváhagyott elektronikus rendszereket használja különösen az alábbi területeken:</w:t>
      </w:r>
    </w:p>
    <w:p w14:paraId="74FBCAD6" w14:textId="77777777" w:rsidR="00C417E7" w:rsidRPr="00D70069" w:rsidRDefault="00C417E7" w:rsidP="00C417E7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tanulói jogviszony és jelenlét,</w:t>
      </w:r>
    </w:p>
    <w:p w14:paraId="7AA15DC3" w14:textId="77777777" w:rsidR="00C417E7" w:rsidRPr="00D70069" w:rsidRDefault="00C417E7" w:rsidP="00C417E7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értékelés,</w:t>
      </w:r>
    </w:p>
    <w:p w14:paraId="1B9702F2" w14:textId="77777777" w:rsidR="00C417E7" w:rsidRPr="00D70069" w:rsidRDefault="00C417E7" w:rsidP="00C417E7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szülői tájékoztatás,</w:t>
      </w:r>
    </w:p>
    <w:p w14:paraId="0B58B032" w14:textId="77777777" w:rsidR="00C417E7" w:rsidRPr="00D70069" w:rsidRDefault="00C417E7" w:rsidP="00C417E7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fejlesztési dokumentáció,</w:t>
      </w:r>
    </w:p>
    <w:p w14:paraId="646C1D11" w14:textId="77777777" w:rsidR="00C417E7" w:rsidRPr="00D70069" w:rsidRDefault="00C417E7" w:rsidP="00C417E7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belső szakmai kommunikáció,</w:t>
      </w:r>
    </w:p>
    <w:p w14:paraId="22A40A24" w14:textId="77777777" w:rsidR="00C417E7" w:rsidRPr="00D70069" w:rsidRDefault="00C417E7" w:rsidP="00C417E7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vezetői és operatív adminisztráció.</w:t>
      </w:r>
    </w:p>
    <w:p w14:paraId="0A25CF5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rendszerek használatára jogosult személyek körét az igazgató határozza meg, figyelemmel az adatkezelési jogosultsági szintekre.</w:t>
      </w:r>
    </w:p>
    <w:p w14:paraId="678EE76F" w14:textId="32E1140C" w:rsidR="00C417E7" w:rsidRPr="00D70069" w:rsidRDefault="00C417E7" w:rsidP="00823386">
      <w:pPr>
        <w:pStyle w:val="Cmsor2"/>
      </w:pPr>
      <w:r w:rsidRPr="00D70069">
        <w:t>Hitelesítés és hozzáférési jogosultságok</w:t>
      </w:r>
    </w:p>
    <w:p w14:paraId="70517014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elektronikusan előállított dokumentumok hitelesítése az intézmény belső iratkezelési rendje és a hatályos jogszabályok szerint történik.</w:t>
      </w:r>
    </w:p>
    <w:p w14:paraId="7F45988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hozzáférési jogosultságok kialakításánál alapelv:</w:t>
      </w:r>
    </w:p>
    <w:p w14:paraId="2BF9C7EA" w14:textId="77777777" w:rsidR="00C417E7" w:rsidRPr="00D70069" w:rsidRDefault="00C417E7" w:rsidP="00C417E7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feladatkörhöz kötött hozzáférés,</w:t>
      </w:r>
    </w:p>
    <w:p w14:paraId="2877377F" w14:textId="77777777" w:rsidR="00C417E7" w:rsidRPr="00D70069" w:rsidRDefault="00C417E7" w:rsidP="00C417E7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adatminimalizálás,</w:t>
      </w:r>
    </w:p>
    <w:p w14:paraId="0098D4AA" w14:textId="77777777" w:rsidR="00C417E7" w:rsidRPr="00D70069" w:rsidRDefault="00C417E7" w:rsidP="00C417E7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gyermekek és családok adatainak fokozott védelme,</w:t>
      </w:r>
    </w:p>
    <w:p w14:paraId="022322DA" w14:textId="77777777" w:rsidR="00C417E7" w:rsidRPr="00D70069" w:rsidRDefault="00C417E7" w:rsidP="00C417E7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visszakövethetőség biztosítása.</w:t>
      </w:r>
    </w:p>
    <w:p w14:paraId="18FCB54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igazgató jogosult a hozzáférési szintek meghatározására, módosítására és visszavonására.</w:t>
      </w:r>
    </w:p>
    <w:p w14:paraId="31C4217A" w14:textId="0186F850" w:rsidR="00C417E7" w:rsidRPr="00823386" w:rsidRDefault="00C417E7" w:rsidP="00823386">
      <w:pPr>
        <w:pStyle w:val="Cmsor2"/>
      </w:pPr>
      <w:r w:rsidRPr="00823386">
        <w:t>Nyilvános dokumentumok és közzétételi kötelezettség</w:t>
      </w:r>
    </w:p>
    <w:p>
      <w:pPr/>
      <w:r>
        <w:t>Az intézmény Pedagógiai Programja, Szervezeti és Működési Szabályzata és Házirendje nyilvános; ezek az intézmény honlapján, valamint az intézmény titkárságán (igazgatói irodájában) hozzáférhetők. A Pedagógiai Programról – továbbá az SZMSZ-ről és a Házirendről – munkaidőben, előzetes egyeztetés alapján az igazgató vagy az általa kijelölt igazgatóhelyettes ad tájékoztatást.</w:t>
      </w:r>
    </w:p>
    <w:p w14:paraId="4C450FF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jogszabályban meghatározott dokumentumokat nyilvánosan hozzáférhetővé teszi, különösen:</w:t>
      </w:r>
    </w:p>
    <w:p w14:paraId="108323C2" w14:textId="77777777" w:rsidR="00C417E7" w:rsidRPr="00D70069" w:rsidRDefault="00C417E7" w:rsidP="00C417E7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Pedagógiai Programot,</w:t>
      </w:r>
    </w:p>
    <w:p w14:paraId="11FF863F" w14:textId="77777777" w:rsidR="00C417E7" w:rsidRPr="00D70069" w:rsidRDefault="00C417E7" w:rsidP="00C417E7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Házirendet,</w:t>
      </w:r>
    </w:p>
    <w:p w14:paraId="12CDDE47" w14:textId="77777777" w:rsidR="00C417E7" w:rsidRPr="00D70069" w:rsidRDefault="00C417E7" w:rsidP="00C417E7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SZMSZ-t,</w:t>
      </w:r>
    </w:p>
    <w:p w14:paraId="7ED516E4" w14:textId="77777777" w:rsidR="00583A4F" w:rsidRPr="00D70069" w:rsidRDefault="00583A4F" w:rsidP="00C417E7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lastRenderedPageBreak/>
        <w:t>a különös közzétételi lista jogszabályban meghatározott elemeit</w:t>
      </w:r>
      <w:r w:rsidR="005024E2" w:rsidRPr="00D70069">
        <w:rPr>
          <w:rFonts w:ascii="Times New Roman" w:hAnsi="Times New Roman" w:cs="Times New Roman"/>
          <w:sz w:val="24"/>
          <w:szCs w:val="24"/>
        </w:rPr>
        <w:t>,</w:t>
      </w:r>
    </w:p>
    <w:p w14:paraId="4FDC2582" w14:textId="77777777" w:rsidR="00C417E7" w:rsidRPr="00D70069" w:rsidRDefault="00C417E7" w:rsidP="00C417E7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éves munkaterv nyilvános elemeit,</w:t>
      </w:r>
    </w:p>
    <w:p w14:paraId="4B97CFA8" w14:textId="77777777" w:rsidR="00C417E7" w:rsidRPr="00D70069" w:rsidRDefault="00C417E7" w:rsidP="00C417E7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szülőket érintő tájékoztatókat.</w:t>
      </w:r>
    </w:p>
    <w:p w14:paraId="1A063B4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nyilvános dokumentumok elérhetőségét az intézmény honlapján és az intézmény székhelyén biztosítani kell.</w:t>
      </w:r>
    </w:p>
    <w:p w14:paraId="7C1D8F39" w14:textId="22FE6B46" w:rsidR="00C417E7" w:rsidRPr="00D70069" w:rsidRDefault="00C417E7" w:rsidP="00823386">
      <w:pPr>
        <w:pStyle w:val="Cmsor2"/>
      </w:pPr>
      <w:r w:rsidRPr="00D70069">
        <w:t>Belső kommunikáció és dokumentálhatóság</w:t>
      </w:r>
    </w:p>
    <w:p w14:paraId="150C7BE4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belső digitális kommunikációs felületeit úgy kell működtetni, hogy a vezetői, szakmai és operatív döntések szükség esetén visszakereshető és dokumentálható módon rendelkezésre álljanak.</w:t>
      </w:r>
    </w:p>
    <w:p w14:paraId="1AF988D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belső kommunikációs rendszerek használata nem helyettesíti a jogszabály által előírt hivatalos tanügyi vagy munkáltatói dokumentációt, de támogatja annak szervezeti megvalósítását.</w:t>
      </w:r>
    </w:p>
    <w:p w14:paraId="720242C4" w14:textId="5553D6AE" w:rsidR="00C417E7" w:rsidRPr="00D70069" w:rsidRDefault="00C417E7" w:rsidP="00823386">
      <w:pPr>
        <w:pStyle w:val="Cmsor1"/>
      </w:pPr>
      <w:r w:rsidRPr="00D70069">
        <w:t>Rendkívüli események, gyermekbiztonság, balesetmegelőzés</w:t>
      </w:r>
    </w:p>
    <w:p w14:paraId="5BC843AD" w14:textId="33A59088" w:rsidR="00C417E7" w:rsidRPr="00D70069" w:rsidRDefault="00C417E7" w:rsidP="00823386">
      <w:pPr>
        <w:pStyle w:val="Cmsor2"/>
      </w:pPr>
      <w:r w:rsidRPr="00D70069">
        <w:t>A gyermekbiztonság szervezeti alapelvei</w:t>
      </w:r>
    </w:p>
    <w:p w14:paraId="2CD9220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működésének kiemelt alapelve a gyermekek testi, lelki és érzelmi biztonságának folyamatos biztosítása.</w:t>
      </w:r>
    </w:p>
    <w:p w14:paraId="20FB731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gyermekbiztonság kiterjed különösen:</w:t>
      </w:r>
    </w:p>
    <w:p w14:paraId="697BC9B8" w14:textId="77777777" w:rsidR="00C417E7" w:rsidRPr="00D70069" w:rsidRDefault="00C417E7" w:rsidP="00C417E7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napi felügyelet folyamatosságára,</w:t>
      </w:r>
    </w:p>
    <w:p w14:paraId="4CF67BCC" w14:textId="77777777" w:rsidR="00C417E7" w:rsidRPr="00D70069" w:rsidRDefault="00C417E7" w:rsidP="00C417E7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fizikai környezet biztonságára,</w:t>
      </w:r>
    </w:p>
    <w:p w14:paraId="26F826CA" w14:textId="77777777" w:rsidR="00C417E7" w:rsidRPr="00D70069" w:rsidRDefault="00C417E7" w:rsidP="00C417E7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speciális terek szervezett használatára,</w:t>
      </w:r>
    </w:p>
    <w:p w14:paraId="18F4D985" w14:textId="77777777" w:rsidR="00C417E7" w:rsidRPr="00D70069" w:rsidRDefault="00C417E7" w:rsidP="00C417E7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túlterhelés vagy krízishelyzetek megelőzésére,</w:t>
      </w:r>
    </w:p>
    <w:p w14:paraId="04497765" w14:textId="77777777" w:rsidR="00C417E7" w:rsidRPr="00D70069" w:rsidRDefault="00C417E7" w:rsidP="00C417E7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külső szakemberek és partnerek jelenlétének kontrolljára,</w:t>
      </w:r>
    </w:p>
    <w:p w14:paraId="11761A63" w14:textId="77777777" w:rsidR="00C417E7" w:rsidRPr="00D70069" w:rsidRDefault="00C417E7" w:rsidP="00C417E7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egészségügyi és terápiás folyamatok biztonságos szervezésére.</w:t>
      </w:r>
    </w:p>
    <w:p w14:paraId="7ADF0062" w14:textId="4911F0AC" w:rsidR="00C417E7" w:rsidRPr="00D70069" w:rsidRDefault="00C417E7" w:rsidP="00823386">
      <w:pPr>
        <w:pStyle w:val="Cmsor2"/>
      </w:pPr>
      <w:r w:rsidRPr="00D70069">
        <w:t>Balesetmegelőzés és védő-óvó előírások</w:t>
      </w:r>
    </w:p>
    <w:p w14:paraId="581EA73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minden munkatársa köteles a gyermekek biztonságát veszélyeztető helyzeteket megelőzni, és a szükséges védő-óvó intézkedéseket megtenni.</w:t>
      </w:r>
    </w:p>
    <w:p w14:paraId="2B00B26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Kiemelt figyelmet igényel:</w:t>
      </w:r>
    </w:p>
    <w:p w14:paraId="54C81A30" w14:textId="77777777" w:rsidR="00C417E7" w:rsidRPr="00D70069" w:rsidRDefault="00C417E7" w:rsidP="00C417E7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fejlesztő és terápiás eszközök használata,</w:t>
      </w:r>
    </w:p>
    <w:p w14:paraId="1BA1934F" w14:textId="77777777" w:rsidR="00C417E7" w:rsidRPr="00D70069" w:rsidRDefault="00C417E7" w:rsidP="00C417E7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mozgásos és kültéri tevékenységek,</w:t>
      </w:r>
    </w:p>
    <w:p w14:paraId="209CF872" w14:textId="77777777" w:rsidR="00C417E7" w:rsidRPr="00D70069" w:rsidRDefault="00C417E7" w:rsidP="00C417E7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digitális és technikai eszközök használata,</w:t>
      </w:r>
    </w:p>
    <w:p w14:paraId="40F3F07A" w14:textId="77777777" w:rsidR="00C417E7" w:rsidRPr="00D70069" w:rsidRDefault="00C417E7" w:rsidP="00C417E7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speciális érzékenységű gyermekek egyéni biztonsági szükségletei,</w:t>
      </w:r>
    </w:p>
    <w:p w14:paraId="695D4199" w14:textId="77777777" w:rsidR="00C417E7" w:rsidRPr="00D70069" w:rsidRDefault="00C417E7" w:rsidP="00C417E7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állatasszisztált vagy külső helyszíni programok.</w:t>
      </w:r>
    </w:p>
    <w:p w14:paraId="39AA7D26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lastRenderedPageBreak/>
        <w:t>A részletes balesetvédelmi és munkavédelmi szabályokat külön belső protokollok tartalmazzák.</w:t>
      </w:r>
    </w:p>
    <w:p w14:paraId="5C8FEA3A" w14:textId="58D26B0A" w:rsidR="00C417E7" w:rsidRPr="00D70069" w:rsidRDefault="00C417E7" w:rsidP="00823386">
      <w:pPr>
        <w:pStyle w:val="Cmsor2"/>
      </w:pPr>
      <w:r w:rsidRPr="00D70069">
        <w:t>Rendkívüli események kezelése</w:t>
      </w:r>
    </w:p>
    <w:p w14:paraId="1819A198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Rendkívüli eseménynek minősül minden olyan helyzet, amely az intézmény biztonságos működését, a gyermekek testi vagy lelki biztonságát, illetve a működés folyamatosságát veszélyezteti.</w:t>
      </w:r>
    </w:p>
    <w:p w14:paraId="2A58F4A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Ilyen különösen:</w:t>
      </w:r>
    </w:p>
    <w:p w14:paraId="31AD5EA4" w14:textId="77777777" w:rsidR="00C417E7" w:rsidRPr="00D70069" w:rsidRDefault="00C417E7" w:rsidP="00C417E7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baleset,</w:t>
      </w:r>
    </w:p>
    <w:p w14:paraId="63147C1D" w14:textId="77777777" w:rsidR="00C417E7" w:rsidRPr="00D70069" w:rsidRDefault="00C417E7" w:rsidP="00C417E7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tűz vagy műszaki meghibásodás,</w:t>
      </w:r>
    </w:p>
    <w:p w14:paraId="23EA49C4" w14:textId="77777777" w:rsidR="00C417E7" w:rsidRPr="00D70069" w:rsidRDefault="00C417E7" w:rsidP="00C417E7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egészségügyi vészhelyzet,</w:t>
      </w:r>
    </w:p>
    <w:p w14:paraId="6E1CA6E3" w14:textId="77777777" w:rsidR="00C417E7" w:rsidRPr="00D70069" w:rsidRDefault="00C417E7" w:rsidP="00C417E7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krízishelyzet vagy súlyos viselkedési eszkaláció,</w:t>
      </w:r>
    </w:p>
    <w:p w14:paraId="5C3B45A1" w14:textId="77777777" w:rsidR="00C417E7" w:rsidRPr="00D70069" w:rsidRDefault="00C417E7" w:rsidP="00C417E7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épületbiztonsági esemény,</w:t>
      </w:r>
    </w:p>
    <w:p w14:paraId="68EB125E" w14:textId="77777777" w:rsidR="00C417E7" w:rsidRPr="00D70069" w:rsidRDefault="00C417E7" w:rsidP="00C417E7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külső veszélyhelyzet,</w:t>
      </w:r>
    </w:p>
    <w:p w14:paraId="1D2C9B09" w14:textId="77777777" w:rsidR="00C417E7" w:rsidRPr="00D70069" w:rsidRDefault="00C417E7" w:rsidP="00C417E7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digitális működést érintő kritikus leállás.</w:t>
      </w:r>
    </w:p>
    <w:p w14:paraId="5344578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rendkívüli események kezelését az igazgató vagy az általa kijelölt felelős koordinálja.</w:t>
      </w:r>
    </w:p>
    <w:p w14:paraId="7FDF874C" w14:textId="77777777" w:rsidR="00C27B9A" w:rsidRPr="00D70069" w:rsidRDefault="00C27B9A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rendkívüli események és balesetkezelés részletes protokollját a 6. melléklet tartalmazza.</w:t>
      </w:r>
    </w:p>
    <w:p w14:paraId="3D566EF6" w14:textId="7E7463A3" w:rsidR="00C417E7" w:rsidRPr="00D70069" w:rsidRDefault="00C417E7" w:rsidP="00823386">
      <w:pPr>
        <w:pStyle w:val="Cmsor2"/>
      </w:pPr>
      <w:r w:rsidRPr="00D70069">
        <w:t>Krízishelyzetek és túlterhelési állapotok kezelése</w:t>
      </w:r>
    </w:p>
    <w:p w14:paraId="37EBB30D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gyermekek egyéni működéséhez igazodó preventív és kríziskezelő szervezeti protokollokat alkalmaz.</w:t>
      </w:r>
    </w:p>
    <w:p w14:paraId="6840D1D6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Különösen figyelmet kapnak:</w:t>
      </w:r>
    </w:p>
    <w:p w14:paraId="19BEEFF6" w14:textId="77777777" w:rsidR="00C417E7" w:rsidRPr="00D70069" w:rsidRDefault="00C417E7" w:rsidP="00C417E7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szenzoros túlterhelések,</w:t>
      </w:r>
    </w:p>
    <w:p w14:paraId="4D087573" w14:textId="77777777" w:rsidR="00C417E7" w:rsidRPr="00D70069" w:rsidRDefault="00C417E7" w:rsidP="00C417E7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érzelmi eszkalációk,</w:t>
      </w:r>
    </w:p>
    <w:p w14:paraId="588EA8BF" w14:textId="77777777" w:rsidR="00C417E7" w:rsidRPr="00D70069" w:rsidRDefault="00C417E7" w:rsidP="00C417E7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társas konfliktusok,</w:t>
      </w:r>
    </w:p>
    <w:p w14:paraId="73EC9DC5" w14:textId="77777777" w:rsidR="00C417E7" w:rsidRPr="00D70069" w:rsidRDefault="00C417E7" w:rsidP="00C417E7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ön- vagy közveszélyes helyzetek,</w:t>
      </w:r>
    </w:p>
    <w:p w14:paraId="576D8E78" w14:textId="77777777" w:rsidR="00C417E7" w:rsidRPr="00D70069" w:rsidRDefault="00C417E7" w:rsidP="00C417E7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fokozott szorongással járó átmeneti állapotok.</w:t>
      </w:r>
    </w:p>
    <w:p w14:paraId="20FF6DD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ilyen helyzetek kezelésében az érintett pedagógus, a kijelölt szakmai team és szükség esetén a külső segítő rendszer összehangoltan működik.</w:t>
      </w:r>
    </w:p>
    <w:p w14:paraId="02254EDD" w14:textId="512581CC" w:rsidR="00C417E7" w:rsidRPr="00D70069" w:rsidRDefault="00C417E7" w:rsidP="007D7492">
      <w:pPr>
        <w:pStyle w:val="Cmsor2"/>
      </w:pPr>
      <w:r w:rsidRPr="00D70069">
        <w:t>Jelzési és értesítési rend</w:t>
      </w:r>
    </w:p>
    <w:p w14:paraId="6C4F1686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Baleset, veszélyeztetés vagy rendkívüli esemény esetén az intézmény köteles a szükséges belső és külső értesítési láncot azonnal működtetni.</w:t>
      </w:r>
    </w:p>
    <w:p w14:paraId="31201343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értesítési rend különösen kiterjed:</w:t>
      </w:r>
    </w:p>
    <w:p w14:paraId="368FB00E" w14:textId="77777777" w:rsidR="00C417E7" w:rsidRPr="00D70069" w:rsidRDefault="00C417E7" w:rsidP="00C417E7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igazgató vagy helyettes értesítésére,</w:t>
      </w:r>
    </w:p>
    <w:p w14:paraId="4161E433" w14:textId="77777777" w:rsidR="00C417E7" w:rsidRPr="00D70069" w:rsidRDefault="00C417E7" w:rsidP="00C417E7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lastRenderedPageBreak/>
        <w:t>a szülő vagy törvényes képviselő tájékoztatására,</w:t>
      </w:r>
    </w:p>
    <w:p w14:paraId="637C4D92" w14:textId="77777777" w:rsidR="00C417E7" w:rsidRPr="00D70069" w:rsidRDefault="00C417E7" w:rsidP="00C417E7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egészségügyi ellátás kezdeményezésére,</w:t>
      </w:r>
    </w:p>
    <w:p w14:paraId="32B8BA19" w14:textId="77777777" w:rsidR="00C417E7" w:rsidRPr="00D70069" w:rsidRDefault="00C417E7" w:rsidP="00C417E7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gyermekvédelmi jelzés megtételére,</w:t>
      </w:r>
    </w:p>
    <w:p w14:paraId="73C825AC" w14:textId="77777777" w:rsidR="00C417E7" w:rsidRPr="00D70069" w:rsidRDefault="00C417E7" w:rsidP="00C417E7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fenntartói tájékoztatásra,</w:t>
      </w:r>
    </w:p>
    <w:p w14:paraId="605A3A75" w14:textId="77777777" w:rsidR="00C417E7" w:rsidRPr="00D70069" w:rsidRDefault="00C417E7" w:rsidP="00C417E7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szükség szerinti hatósági jelzésre.</w:t>
      </w:r>
    </w:p>
    <w:p w14:paraId="008187D4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rendkívüli események dokumentálása kötelező, és a belső ellenőrzési rendszer részeként visszacsatolásra kerül.</w:t>
      </w:r>
    </w:p>
    <w:p w14:paraId="04448405" w14:textId="05438950" w:rsidR="00C417E7" w:rsidRPr="00D70069" w:rsidRDefault="00C417E7" w:rsidP="007D7492">
      <w:pPr>
        <w:pStyle w:val="Cmsor1"/>
      </w:pPr>
      <w:r w:rsidRPr="00D70069">
        <w:t>Fegyelmi, panaszkezelési és jogorvoslati eljárások szervezeti rendje</w:t>
      </w:r>
    </w:p>
    <w:p w14:paraId="5389698A" w14:textId="6EF9B2BA" w:rsidR="00C417E7" w:rsidRPr="00D70069" w:rsidRDefault="00C417E7" w:rsidP="007D7492">
      <w:pPr>
        <w:pStyle w:val="Cmsor2"/>
      </w:pPr>
      <w:r w:rsidRPr="00D70069">
        <w:t>Az eljárások alapelvei</w:t>
      </w:r>
    </w:p>
    <w:p w14:paraId="59A2C18A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fegyelmi, panaszkezelési és jogorvoslati eljárások során a gyermek mindenek felett álló érdekét, az arányosságot, a fokozatosságot, a dokumentálhatóságot és a partneri együttműködés elvét érvényesíti.</w:t>
      </w:r>
    </w:p>
    <w:p w14:paraId="53E7AAAA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tanulói és szülői együttélés részletszabályait a Házirend tartalmazza, jelen fejezet a szervezeti felelősségi és eljárási rendet határozza meg.</w:t>
      </w:r>
    </w:p>
    <w:p w14:paraId="798B2C4C" w14:textId="4F01C34C" w:rsidR="00C417E7" w:rsidRPr="00D70069" w:rsidRDefault="007D7492" w:rsidP="007D7492">
      <w:pPr>
        <w:pStyle w:val="Cmsor2"/>
      </w:pPr>
      <w:r>
        <w:t>P</w:t>
      </w:r>
      <w:r w:rsidR="00C417E7" w:rsidRPr="00D70069">
        <w:t>anaszkezelési út és felelősségi szintek</w:t>
      </w:r>
    </w:p>
    <w:p w14:paraId="6B2F5911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intézményhez érkező panaszokat elsődlegesen azon a szervezeti szinten kell kezelni, ahol az adott helyzet keletkezett.</w:t>
      </w:r>
    </w:p>
    <w:p w14:paraId="1278CBF4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panaszkezelés szintjei különösen:</w:t>
      </w:r>
    </w:p>
    <w:p w14:paraId="3F34FCF9" w14:textId="77777777" w:rsidR="00C417E7" w:rsidRPr="00D70069" w:rsidRDefault="00C417E7" w:rsidP="00C417E7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érintett pedagógus vagy szakember,</w:t>
      </w:r>
    </w:p>
    <w:p w14:paraId="6ED9B22C" w14:textId="77777777" w:rsidR="00C417E7" w:rsidRPr="00D70069" w:rsidRDefault="00C417E7" w:rsidP="00C417E7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kijelölt team vagy közvetlen szakmai felelős,</w:t>
      </w:r>
    </w:p>
    <w:p w14:paraId="30953A65" w14:textId="77777777" w:rsidR="00C417E7" w:rsidRPr="00D70069" w:rsidRDefault="00C417E7" w:rsidP="00C417E7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igazgató,</w:t>
      </w:r>
    </w:p>
    <w:p w14:paraId="67EE0AA2" w14:textId="77777777" w:rsidR="00C417E7" w:rsidRPr="00D70069" w:rsidRDefault="00C417E7" w:rsidP="00C417E7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fenntartói egyeztetési szint,</w:t>
      </w:r>
    </w:p>
    <w:p w14:paraId="321ACFCE" w14:textId="77777777" w:rsidR="00C417E7" w:rsidRPr="00D70069" w:rsidRDefault="00C417E7" w:rsidP="00C417E7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jogszabály szerinti külső jogorvoslati fórum.</w:t>
      </w:r>
    </w:p>
    <w:p w14:paraId="49A2DB57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panaszkezelési folyamat minden szakaszában biztosítani kell a dokumentálást és az érintettek tájékoztatását.</w:t>
      </w:r>
    </w:p>
    <w:p w14:paraId="07C579B7" w14:textId="77777777" w:rsidR="00C27B9A" w:rsidRPr="00D70069" w:rsidRDefault="00C27B9A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panaszkezelési és jogorvoslati folyamat részletes rendjét a 7. melléklet tartalmazza.</w:t>
      </w:r>
    </w:p>
    <w:p w14:paraId="3DDB248B" w14:textId="4C793C50" w:rsidR="00C417E7" w:rsidRPr="00D70069" w:rsidRDefault="00C417E7" w:rsidP="007D7492">
      <w:pPr>
        <w:pStyle w:val="Cmsor2"/>
      </w:pPr>
      <w:r w:rsidRPr="00D70069">
        <w:t>Fegyelmi és egyeztető eljárások szervezeti rendje</w:t>
      </w:r>
    </w:p>
    <w:p w14:paraId="1B15B1C7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fegyelmi jellegű helyzetekben az intézmény elsődlegesen a pedagógiai egyeztetés, a helyreállító szemlélet és a közösség védelmét szolgáló fokozatos intézkedések alkalmazására törekszik.</w:t>
      </w:r>
    </w:p>
    <w:p w14:paraId="2A51EB7F" w14:textId="60CB1086" w:rsidR="007D7492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Szükség esetén az igazgató a jogszabályoknak megfelelő fegyelmi vagy egyeztető eljárást rendel el.</w:t>
      </w:r>
    </w:p>
    <w:p w14:paraId="6945D538" w14:textId="77777777" w:rsidR="007D7492" w:rsidRDefault="007D7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C4369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lastRenderedPageBreak/>
        <w:t>Az eljárásban részt vehet:</w:t>
      </w:r>
    </w:p>
    <w:p w14:paraId="396DFA78" w14:textId="77777777" w:rsidR="00C417E7" w:rsidRPr="00D70069" w:rsidRDefault="00C417E7" w:rsidP="00C417E7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érintett pedagógus,</w:t>
      </w:r>
    </w:p>
    <w:p w14:paraId="4B2EA45C" w14:textId="77777777" w:rsidR="00C417E7" w:rsidRPr="00D70069" w:rsidRDefault="00C417E7" w:rsidP="00C417E7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gyermekkel dolgozó szakmai team,</w:t>
      </w:r>
    </w:p>
    <w:p w14:paraId="5764444C" w14:textId="77777777" w:rsidR="00C417E7" w:rsidRPr="00D70069" w:rsidRDefault="00C417E7" w:rsidP="00C417E7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szülő vagy törvényes képviselő,</w:t>
      </w:r>
    </w:p>
    <w:p w14:paraId="3C9D0082" w14:textId="77777777" w:rsidR="00C417E7" w:rsidRPr="00D70069" w:rsidRDefault="00C417E7" w:rsidP="00C417E7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szükség szerint külső szakmai partner vagy gyermekvédelmi szereplő.</w:t>
      </w:r>
    </w:p>
    <w:p w14:paraId="6E296074" w14:textId="27CFEE08" w:rsidR="00C417E7" w:rsidRPr="00D70069" w:rsidRDefault="00C417E7" w:rsidP="007D7492">
      <w:pPr>
        <w:pStyle w:val="Cmsor2"/>
      </w:pPr>
      <w:r w:rsidRPr="00D70069">
        <w:t>Jo</w:t>
      </w:r>
      <w:r w:rsidR="007D7492">
        <w:t>g</w:t>
      </w:r>
      <w:r w:rsidRPr="00D70069">
        <w:t>orvoslat és fenntartói szint</w:t>
      </w:r>
    </w:p>
    <w:p w14:paraId="44662B31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biztosítja, hogy a tanulók és a szülők a jogszabályoknak megfelelő jogorvoslati lehetőségekkel élhessenek.</w:t>
      </w:r>
    </w:p>
    <w:p w14:paraId="1E93C39B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igazgatói döntésekkel szembeni további jogorvoslati lehetőségekről az intézmény az érintetteket írásban tájékoztatja.</w:t>
      </w:r>
    </w:p>
    <w:p w14:paraId="25C3CBC1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Fenntartói érintettségű vagy intézményi szinten nem rendezhető ügyekben az ügyet a fenntartó felé továbbítani kell.</w:t>
      </w:r>
    </w:p>
    <w:p w14:paraId="636C78AA" w14:textId="55D5073F" w:rsidR="00C417E7" w:rsidRPr="00D70069" w:rsidRDefault="00C417E7" w:rsidP="007D7492">
      <w:pPr>
        <w:pStyle w:val="Cmsor2"/>
      </w:pPr>
      <w:r w:rsidRPr="00D70069">
        <w:t>Dokumentálás és szervezeti tanulás</w:t>
      </w:r>
    </w:p>
    <w:p w14:paraId="535DEB8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panaszkezelési, fegyelmi és jogorvoslati ügyek dokumentálása kötelező.</w:t>
      </w:r>
    </w:p>
    <w:p w14:paraId="55213E6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visszatérő mintázatok, rendszerszintű nehézségek és működési tanulságok feltárása érdekében az ilyen ügyeket a belső ellenőrzési és fejlesztési rendszer részeként időszakosan áttekinti.</w:t>
      </w:r>
    </w:p>
    <w:p>
      <w:pPr>
        <w:pStyle w:val="Cmsor1"/>
      </w:pPr>
      <w:r>
        <w:t>Ünnepélyek, hagyományok, tanórán kívüli foglalkozások és a diákönkormányzat</w:t>
      </w:r>
    </w:p>
    <w:p>
      <w:pPr>
        <w:pStyle w:val="Cmsor2"/>
      </w:pPr>
      <w:r>
        <w:t>Az ünnepélyek, megemlékezések rendje és a hagyományápolás</w:t>
      </w:r>
    </w:p>
    <w:p>
      <w:pPr/>
      <w:r>
        <w:t>Az intézmény a tanév rendjéhez igazodva nemzeti és iskolai ünnepélyeket, megemlékezéseket tart, és ápolja saját hagyományait. A megemlékezések és ünnepélyek szervezése a tanulók életkori sajátosságaihoz, valamint a sajátos nevelési igényű és neurodivergens tanulók szenzoros és érzelmi szükségleteihez igazodik (kiszámítható forgatókönyv, választható részvételi formák, szükség esetén ingerszegény alternatíva biztosítása).</w:t>
      </w:r>
    </w:p>
    <w:p>
      <w:pPr/>
      <w:r>
        <w:t>Az iskola megemlékezik a nemzeti ünnepekről és a köznevelési intézmények számára előírt évfordulókról – különösen az 1848–49-es forradalom és szabadságharc (március 15.) és az 1956-os forradalom és szabadságharc (október 23.) ünnepéről, az aradi vértanúk (október 6.), a kommunista és egyéb diktatúrák áldozatainak (február 25.), a holokauszt áldozatainak (április 16.) emléknapjáról, valamint a Nemzeti Összetartozás Napjáról (június 4.).</w:t>
      </w:r>
    </w:p>
    <w:p>
      <w:pPr/>
      <w:r>
        <w:t>Az iskolai ünnepélyek rendjébe tartozik különösen a tanévnyitó és a tanévzáró ünnepély. Az iskola hagyományrendszerének részletes tartalmát a Pedagógiai Program „Iskolai hagyományok rendszere” fejezete határozza meg; az ünnepélyek és megemlékezések felelőseit és időpontjait az éves munkaterv rögzíti.</w:t>
      </w:r>
    </w:p>
    <w:p>
      <w:pPr>
        <w:pStyle w:val="Cmsor2"/>
      </w:pPr>
      <w:r>
        <w:t>A tanórán kívüli (egyéb) foglalkozások szervezeti formái</w:t>
      </w:r>
    </w:p>
    <w:p>
      <w:pPr/>
      <w:r>
        <w:t>Az intézmény a kötelező tanórai foglalkozásokon túl egyéb (tanórán kívüli) foglalkozásokat szervez a tanulók képességeinek fejlesztése, felzárkóztatása, tehetséggondozása és szabadidejének hasznos eltöltése érdekében. Az egyéb foglalkozások szervezeti formái különösen:</w:t>
      </w:r>
    </w:p>
    <w:p>
      <w:pPr/>
      <w:r>
        <w:t>– napközi otthoni és tanulószobai (tanulást segítő) foglalkozások;</w:t>
      </w:r>
    </w:p>
    <w:p>
      <w:pPr/>
      <w:r>
        <w:t>– egészségügyi és pedagógiai célú habilitációs, rehabilitációs, valamint egyéni és kiscsoportos fejlesztő foglalkozások;</w:t>
      </w:r>
    </w:p>
    <w:p>
      <w:pPr/>
      <w:r>
        <w:t>– szakkörök, tehetséggondozó és felzárkóztató foglalkozások;</w:t>
      </w:r>
    </w:p>
    <w:p>
      <w:pPr/>
      <w:r>
        <w:t>– sport- és mozgásfoglalkozások, tömegsport;</w:t>
      </w:r>
    </w:p>
    <w:p>
      <w:pPr/>
      <w:r>
        <w:t>– projektnapok, témahetek, tanulmányi kirándulások és iskolai rendezvények.</w:t>
      </w:r>
    </w:p>
    <w:p>
      <w:pPr/>
      <w:r>
        <w:t>Az egyéb foglalkozásokon való részvétel önkéntes; a foglalkozások időkeretét és felelőseit az éves munkaterv és a tantárgyfelosztás tartalmazza, pedagógiai tartalmukat a Pedagógiai Program helyi tanterve rögzíti.</w:t>
      </w:r>
    </w:p>
    <w:p>
      <w:pPr>
        <w:pStyle w:val="Cmsor2"/>
      </w:pPr>
      <w:r>
        <w:t>A mindennapi testedzés formái</w:t>
      </w:r>
    </w:p>
    <w:p>
      <w:pPr/>
      <w:r>
        <w:t>Az intézmény biztosítja a tanulók mindennapi testedzését. Ennek alapja a Nat és a választott kerettanterv szerinti, heti öt testnevelésóra, amelyet az iskola a kötelező órarend keretében szervez meg.</w:t>
      </w:r>
    </w:p>
    <w:p>
      <w:pPr/>
      <w:r>
        <w:t>A heti öt testnevelésórán felül a mindennapi testedzést tanórán kívüli sport- és mozgásfoglalkozások, tömegsport, valamint a szabad levegőn szervezett mozgásos tevékenységek egészítik ki. A sajátos nevelési igényű tanulók esetében a testmozgás formáit a szakértői véleményhez és az egyéni fejlesztési tervhez igazítjuk.</w:t>
      </w:r>
    </w:p>
    <w:p>
      <w:pPr>
        <w:pStyle w:val="Cmsor2"/>
      </w:pPr>
      <w:r>
        <w:t>A diákönkormányzat és a vezetők kapcsolattartása, a diákönkormányzat működésének feltételei</w:t>
      </w:r>
    </w:p>
    <w:p>
      <w:pPr/>
      <w:r>
        <w:t>A tanulók közösségi életét és érdekképviseletét a diákönkormányzat (DÖK) látja el, amelynek működését az intézmény támogatja. A DÖK munkáját a nevelőtestület által megbízott, a tanulók egyetértésével elfogadott DÖK-segítő pedagógus segíti.</w:t>
      </w:r>
    </w:p>
    <w:p>
      <w:pPr/>
      <w:r>
        <w:t>A diákönkormányzat és az intézményvezetés közötti kapcsolattartás folyamatos. Az igazgató – vagy az általa kijelölt vezető – évente legalább egy alkalommal, valamint szükség szerint egyeztet a diákönkormányzat képviselőivel, és biztosítja a jogszabályban meghatározott véleményezési és javaslattételi jogok gyakorlását.</w:t>
      </w:r>
    </w:p>
    <w:p>
      <w:pPr/>
      <w:r>
        <w:t>Az intézmény a diákönkormányzat működéséhez biztosítja a szükséges feltételeket: a gyűlések megtartásához helyiséget, a működéshez szükséges tájékoztatást, valamint a részvételt segítő, akadálymentes és inkluzív kereteket. A diákönkormányzat jogainak és működésének részletes szabályait a Házirend, illetve a diákönkormányzat saját szervezeti és működési szabályzata tartalmazza.</w:t>
      </w:r>
    </w:p>
    <w:p w14:paraId="7763131C" w14:textId="5633BFF2" w:rsidR="00C417E7" w:rsidRPr="00D70069" w:rsidRDefault="00C417E7" w:rsidP="007D7492">
      <w:pPr>
        <w:pStyle w:val="Cmsor1"/>
      </w:pPr>
      <w:r w:rsidRPr="00D70069">
        <w:t>Záró rendelkezések</w:t>
      </w:r>
    </w:p>
    <w:p w14:paraId="2EE10D63" w14:textId="194584E8" w:rsidR="00C417E7" w:rsidRPr="00D70069" w:rsidRDefault="00C417E7" w:rsidP="007D7492">
      <w:pPr>
        <w:pStyle w:val="Cmsor2"/>
      </w:pPr>
      <w:r w:rsidRPr="00D70069">
        <w:t>Hatálybalépés</w:t>
      </w:r>
    </w:p>
    <w:p w14:paraId="0ACB5E51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Jelen szervezeti és működési szabá</w:t>
      </w:r>
      <w:r w:rsidR="009F3F24" w:rsidRPr="00D70069">
        <w:rPr>
          <w:rFonts w:ascii="Times New Roman" w:hAnsi="Times New Roman" w:cs="Times New Roman"/>
          <w:sz w:val="24"/>
          <w:szCs w:val="24"/>
        </w:rPr>
        <w:t>lyzat a fenntartó jóváhagyását követő napon</w:t>
      </w:r>
      <w:r w:rsidRPr="00D70069">
        <w:rPr>
          <w:rFonts w:ascii="Times New Roman" w:hAnsi="Times New Roman" w:cs="Times New Roman"/>
          <w:sz w:val="24"/>
          <w:szCs w:val="24"/>
        </w:rPr>
        <w:t xml:space="preserve"> lép hatályba, és határozatlan időre szól.</w:t>
      </w:r>
    </w:p>
    <w:p w14:paraId="36EE0A9D" w14:textId="227E92A9" w:rsidR="00C417E7" w:rsidRPr="00D70069" w:rsidRDefault="00C417E7" w:rsidP="007D7492">
      <w:pPr>
        <w:pStyle w:val="Cmsor2"/>
      </w:pPr>
      <w:r w:rsidRPr="00D70069">
        <w:t>Felülvizsgálat és módosítás</w:t>
      </w:r>
    </w:p>
    <w:p w14:paraId="651A03E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SZMSZ felülvizsgálatát az igazgató szükség szerint, de legalább az intézmény működését érintő jelentős szervezeti, jogszabályi vagy fenntartói változás esetén kezdeményezi.</w:t>
      </w:r>
    </w:p>
    <w:p w14:paraId="32155B3D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pilot működés tapasztalatai alapján az első tanév lezárását követően kötelező teljes körű szervezeti felülvizsgálatot kell végezni.</w:t>
      </w:r>
    </w:p>
    <w:p w14:paraId="7859F937" w14:textId="01E5DEA8" w:rsidR="00C417E7" w:rsidRPr="00D70069" w:rsidRDefault="00C417E7" w:rsidP="007D7492">
      <w:pPr>
        <w:pStyle w:val="Cmsor2"/>
      </w:pPr>
      <w:r w:rsidRPr="00D70069">
        <w:t>A dokumentumok egységes rendszere</w:t>
      </w:r>
    </w:p>
    <w:p w14:paraId="2EBAACD1" w14:textId="77777777" w:rsidR="006C4FE1" w:rsidRPr="00D70069" w:rsidRDefault="006C4FE1" w:rsidP="006C4FE1">
      <w:pPr>
        <w:rPr>
          <w:rFonts w:ascii="Times New Roman" w:hAnsi="Times New Roman" w:cs="Times New Roman"/>
          <w:bCs/>
          <w:sz w:val="24"/>
          <w:szCs w:val="24"/>
        </w:rPr>
      </w:pPr>
      <w:r w:rsidRPr="00D70069">
        <w:rPr>
          <w:rFonts w:ascii="Times New Roman" w:hAnsi="Times New Roman" w:cs="Times New Roman"/>
          <w:bCs/>
          <w:sz w:val="24"/>
          <w:szCs w:val="24"/>
        </w:rPr>
        <w:t>Az SZMSZ a Pedagógiai Programmal, a Házirenddel, az éves munkatervvel, az adatkezelési és iratkezelési szabályzatokkal, valamint a munkaköri leírásokkal együtt az intézmény egységes belső dokumentumrendszerét alkotja.</w:t>
      </w:r>
    </w:p>
    <w:p w14:paraId="4A848EBD" w14:textId="77777777" w:rsidR="006C4FE1" w:rsidRPr="00D70069" w:rsidRDefault="006C4FE1" w:rsidP="006C4FE1">
      <w:pPr>
        <w:rPr>
          <w:rFonts w:ascii="Times New Roman" w:hAnsi="Times New Roman" w:cs="Times New Roman"/>
          <w:bCs/>
          <w:sz w:val="24"/>
          <w:szCs w:val="24"/>
        </w:rPr>
      </w:pPr>
      <w:r w:rsidRPr="00D70069">
        <w:rPr>
          <w:rFonts w:ascii="Times New Roman" w:hAnsi="Times New Roman" w:cs="Times New Roman"/>
          <w:bCs/>
          <w:sz w:val="24"/>
          <w:szCs w:val="24"/>
        </w:rPr>
        <w:t>Az intézmény működéséhez kapcsolódó további belső szabályozási körbe különösen az iratkezelési, adatkezelési, munkavédelmi, tűzvédelmi és egyéb, jogszabály vagy fenntartói előírás alapján szükséges belső szabályzatok tartoznak.</w:t>
      </w:r>
    </w:p>
    <w:p w14:paraId="5A64C712" w14:textId="77777777" w:rsidR="006C4FE1" w:rsidRPr="00D70069" w:rsidRDefault="006C4FE1" w:rsidP="006C4FE1">
      <w:pPr>
        <w:rPr>
          <w:rFonts w:ascii="Times New Roman" w:hAnsi="Times New Roman" w:cs="Times New Roman"/>
          <w:bCs/>
          <w:sz w:val="24"/>
          <w:szCs w:val="24"/>
        </w:rPr>
      </w:pPr>
      <w:r w:rsidRPr="00D70069">
        <w:rPr>
          <w:rFonts w:ascii="Times New Roman" w:hAnsi="Times New Roman" w:cs="Times New Roman"/>
          <w:bCs/>
          <w:sz w:val="24"/>
          <w:szCs w:val="24"/>
        </w:rPr>
        <w:lastRenderedPageBreak/>
        <w:t>Az egyes dokumentumok tartalmi határainak meghatározásánál az adott tárgykör elsődleges szabályozási helye az irányadó. Tartalmi átfedés esetén a speciálisabb szabályozást tartalmazó dokumentum rendelkezéseit kell alkalmazni.</w:t>
      </w:r>
    </w:p>
    <w:p w14:paraId="6735D248" w14:textId="3ED0B145" w:rsidR="00C417E7" w:rsidRPr="00D70069" w:rsidRDefault="00C417E7" w:rsidP="007D7492">
      <w:pPr>
        <w:pStyle w:val="Cmsor2"/>
      </w:pPr>
      <w:r w:rsidRPr="00D70069">
        <w:t>Mellékletek és kapcsolódó belső protokollok</w:t>
      </w:r>
    </w:p>
    <w:p w14:paraId="16D0FEB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SZMSZ végrehajtását támogató részletes belső protokollok, nyilvántartások és mintadokumentumok mellékletként vagy külön belső szabályozóként kapcsolódhatnak jelen dokumentumhoz.</w:t>
      </w:r>
    </w:p>
    <w:p w14:paraId="6AC82477" w14:textId="77777777" w:rsidR="008510FD" w:rsidRPr="00D70069" w:rsidRDefault="008510FD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SZMSZ azon rendelkezései esetében, amelyekhez jogszabály a szülői szervezet vagy a diákönkormányzat véleményezési jogát írja elő, a vélemény beszerzéséről az igazgató gondoskodik.</w:t>
      </w:r>
    </w:p>
    <w:p w14:paraId="1B2BEAB6" w14:textId="27A47E0F" w:rsidR="00583A4F" w:rsidRPr="00D70069" w:rsidRDefault="00583A4F" w:rsidP="007D7492">
      <w:pPr>
        <w:pStyle w:val="Cmsor2"/>
      </w:pPr>
      <w:r w:rsidRPr="00D70069">
        <w:t>Jóváhagyási záradék</w:t>
      </w:r>
    </w:p>
    <w:p w14:paraId="7ED7F6CB" w14:textId="77777777" w:rsidR="00AF1573" w:rsidRPr="00D70069" w:rsidRDefault="00583A4F" w:rsidP="00AF1573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br/>
      </w:r>
      <w:r w:rsidR="00AF1573" w:rsidRPr="00D70069">
        <w:rPr>
          <w:rFonts w:ascii="Times New Roman" w:hAnsi="Times New Roman" w:cs="Times New Roman"/>
          <w:sz w:val="24"/>
          <w:szCs w:val="24"/>
        </w:rPr>
        <w:t>Jelen Szervezeti és Működési Szabályzatot a fenntartó a nevelőtestületi közreműködés figyelembevételével jóváhagyta.</w:t>
      </w:r>
    </w:p>
    <w:p w14:paraId="3E23D02B" w14:textId="77777777" w:rsidR="00AF1573" w:rsidRPr="00D70069" w:rsidRDefault="00AF1573" w:rsidP="00AF1573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szabályzat a fenntartói jóváhagyás napján lép hatályba.</w:t>
      </w:r>
    </w:p>
    <w:p w14:paraId="7BEC7B79" w14:textId="77777777" w:rsidR="007D7492" w:rsidRPr="007D7492" w:rsidRDefault="007D7492" w:rsidP="007D7492">
      <w:pPr>
        <w:rPr>
          <w:rFonts w:ascii="Times New Roman" w:hAnsi="Times New Roman" w:cs="Times New Roman"/>
          <w:sz w:val="24"/>
          <w:szCs w:val="24"/>
        </w:rPr>
      </w:pPr>
      <w:r w:rsidRPr="007D7492">
        <w:rPr>
          <w:rFonts w:ascii="Times New Roman" w:hAnsi="Times New Roman" w:cs="Times New Roman"/>
          <w:sz w:val="24"/>
          <w:szCs w:val="24"/>
        </w:rPr>
        <w:t>Kelt: Dunaújváros, 2026. április 13.</w:t>
      </w:r>
    </w:p>
    <w:p w14:paraId="3A49CD0A" w14:textId="77777777" w:rsidR="007D7492" w:rsidRPr="007D7492" w:rsidRDefault="007D7492" w:rsidP="007D7492">
      <w:pPr>
        <w:rPr>
          <w:rFonts w:ascii="Times New Roman" w:hAnsi="Times New Roman" w:cs="Times New Roman"/>
          <w:sz w:val="24"/>
          <w:szCs w:val="24"/>
        </w:rPr>
      </w:pPr>
    </w:p>
    <w:p w14:paraId="3C4BCAAE" w14:textId="77777777" w:rsidR="007D7492" w:rsidRPr="007D7492" w:rsidRDefault="007D7492" w:rsidP="007D7492">
      <w:pPr>
        <w:rPr>
          <w:rFonts w:ascii="Times New Roman" w:hAnsi="Times New Roman" w:cs="Times New Roman"/>
          <w:sz w:val="24"/>
          <w:szCs w:val="24"/>
        </w:rPr>
      </w:pPr>
    </w:p>
    <w:p w14:paraId="42AB4B14" w14:textId="77777777" w:rsidR="007D7492" w:rsidRPr="007D7492" w:rsidRDefault="007D7492" w:rsidP="007D7492">
      <w:pPr>
        <w:rPr>
          <w:rFonts w:ascii="Times New Roman" w:hAnsi="Times New Roman" w:cs="Times New Roman"/>
          <w:sz w:val="24"/>
          <w:szCs w:val="24"/>
        </w:rPr>
      </w:pPr>
    </w:p>
    <w:p w14:paraId="406C1E40" w14:textId="77777777" w:rsidR="007D7492" w:rsidRPr="007D7492" w:rsidRDefault="007D7492" w:rsidP="007D7492">
      <w:pPr>
        <w:jc w:val="right"/>
        <w:rPr>
          <w:rFonts w:ascii="Times New Roman" w:hAnsi="Times New Roman" w:cs="Times New Roman"/>
          <w:sz w:val="24"/>
          <w:szCs w:val="24"/>
        </w:rPr>
      </w:pPr>
      <w:r w:rsidRPr="007D7492">
        <w:rPr>
          <w:rFonts w:ascii="Times New Roman" w:hAnsi="Times New Roman" w:cs="Times New Roman"/>
          <w:sz w:val="24"/>
          <w:szCs w:val="24"/>
        </w:rPr>
        <w:t>Czibere Cecília</w:t>
      </w:r>
    </w:p>
    <w:p w14:paraId="0ED14AE1" w14:textId="77777777" w:rsidR="007D7492" w:rsidRPr="007D7492" w:rsidRDefault="007D7492" w:rsidP="007D7492">
      <w:pPr>
        <w:jc w:val="right"/>
        <w:rPr>
          <w:rFonts w:ascii="Times New Roman" w:hAnsi="Times New Roman" w:cs="Times New Roman"/>
          <w:sz w:val="24"/>
          <w:szCs w:val="24"/>
        </w:rPr>
      </w:pPr>
      <w:r w:rsidRPr="007D7492">
        <w:rPr>
          <w:rFonts w:ascii="Times New Roman" w:hAnsi="Times New Roman" w:cs="Times New Roman"/>
          <w:sz w:val="24"/>
          <w:szCs w:val="24"/>
        </w:rPr>
        <w:t>alapítványi elnök, fenntartó képviselője</w:t>
      </w:r>
    </w:p>
    <w:p w14:paraId="6BAD062C" w14:textId="0E32541C" w:rsidR="00583A4F" w:rsidRPr="00D70069" w:rsidRDefault="007D7492" w:rsidP="007D7492">
      <w:pPr>
        <w:jc w:val="right"/>
        <w:rPr>
          <w:rFonts w:ascii="Times New Roman" w:hAnsi="Times New Roman" w:cs="Times New Roman"/>
          <w:sz w:val="24"/>
          <w:szCs w:val="24"/>
        </w:rPr>
      </w:pPr>
      <w:r w:rsidRPr="007D7492">
        <w:rPr>
          <w:rFonts w:ascii="Times New Roman" w:hAnsi="Times New Roman" w:cs="Times New Roman"/>
          <w:sz w:val="24"/>
          <w:szCs w:val="24"/>
        </w:rPr>
        <w:t xml:space="preserve">Duna </w:t>
      </w:r>
      <w:proofErr w:type="spellStart"/>
      <w:r w:rsidRPr="007D7492">
        <w:rPr>
          <w:rFonts w:ascii="Times New Roman" w:hAnsi="Times New Roman" w:cs="Times New Roman"/>
          <w:sz w:val="24"/>
          <w:szCs w:val="24"/>
        </w:rPr>
        <w:t>Dog</w:t>
      </w:r>
      <w:proofErr w:type="spellEnd"/>
      <w:r w:rsidRPr="007D7492">
        <w:rPr>
          <w:rFonts w:ascii="Times New Roman" w:hAnsi="Times New Roman" w:cs="Times New Roman"/>
          <w:sz w:val="24"/>
          <w:szCs w:val="24"/>
        </w:rPr>
        <w:t xml:space="preserve"> Center Alapítvány</w:t>
      </w:r>
    </w:p>
    <w:p w14:paraId="67D2C6B6" w14:textId="77777777" w:rsidR="00C417E7" w:rsidRPr="00D70069" w:rsidRDefault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br w:type="page"/>
      </w:r>
    </w:p>
    <w:p w14:paraId="4482A254" w14:textId="5A49C402" w:rsidR="00D0080F" w:rsidRPr="00D0080F" w:rsidRDefault="00D0080F" w:rsidP="00D0080F">
      <w:pPr>
        <w:pStyle w:val="Cmsor1"/>
      </w:pPr>
      <w:r>
        <w:lastRenderedPageBreak/>
        <w:t>Mellékletek</w:t>
      </w:r>
    </w:p>
    <w:p w14:paraId="1C1E1035" w14:textId="6CCCAB82" w:rsidR="00C417E7" w:rsidRPr="00D70069" w:rsidRDefault="00D0080F" w:rsidP="00D0080F">
      <w:pPr>
        <w:pStyle w:val="Cmsor3"/>
      </w:pPr>
      <w:r>
        <w:t xml:space="preserve">1. </w:t>
      </w:r>
      <w:r w:rsidR="00C417E7" w:rsidRPr="00D70069">
        <w:t xml:space="preserve">melléklet – Bélyegző- és </w:t>
      </w:r>
      <w:proofErr w:type="spellStart"/>
      <w:r w:rsidR="00C417E7" w:rsidRPr="00D70069">
        <w:t>kiadmányozási</w:t>
      </w:r>
      <w:proofErr w:type="spellEnd"/>
      <w:r w:rsidR="00C417E7" w:rsidRPr="00D70069">
        <w:t xml:space="preserve"> nyilvántartás rendje</w:t>
      </w:r>
    </w:p>
    <w:p w14:paraId="48607DCC" w14:textId="77777777" w:rsidR="00C417E7" w:rsidRPr="00D70069" w:rsidRDefault="00C417E7" w:rsidP="00C417E7">
      <w:pPr>
        <w:pStyle w:val="Listaszerbekezds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6CBF5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1. A bélyegzőhasználat általános szabályai</w:t>
      </w:r>
    </w:p>
    <w:p w14:paraId="3D8B4F78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hivatalos bélyegzőit kizárólag az intézmény törvényes működésével összefüggő ügyekben lehet használni.</w:t>
      </w:r>
    </w:p>
    <w:p w14:paraId="247483CA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bélyegzők használata kizárólag az igazgató, valamint az általa írásban kijelölt, </w:t>
      </w:r>
      <w:proofErr w:type="spellStart"/>
      <w:r w:rsidRPr="00D70069">
        <w:rPr>
          <w:rFonts w:ascii="Times New Roman" w:hAnsi="Times New Roman" w:cs="Times New Roman"/>
          <w:sz w:val="24"/>
          <w:szCs w:val="24"/>
        </w:rPr>
        <w:t>kiadmányozási</w:t>
      </w:r>
      <w:proofErr w:type="spellEnd"/>
      <w:r w:rsidRPr="00D70069">
        <w:rPr>
          <w:rFonts w:ascii="Times New Roman" w:hAnsi="Times New Roman" w:cs="Times New Roman"/>
          <w:sz w:val="24"/>
          <w:szCs w:val="24"/>
        </w:rPr>
        <w:t xml:space="preserve"> vagy adminisztratív jogosultsággal rendelkező munkatársak számára engedélyezett.</w:t>
      </w:r>
    </w:p>
    <w:p w14:paraId="24F0A404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bélyegző használatának minden esetben összhangban kell állnia a </w:t>
      </w:r>
      <w:proofErr w:type="spellStart"/>
      <w:r w:rsidRPr="00D70069">
        <w:rPr>
          <w:rFonts w:ascii="Times New Roman" w:hAnsi="Times New Roman" w:cs="Times New Roman"/>
          <w:sz w:val="24"/>
          <w:szCs w:val="24"/>
        </w:rPr>
        <w:t>kiadmányozási</w:t>
      </w:r>
      <w:proofErr w:type="spellEnd"/>
      <w:r w:rsidRPr="00D70069">
        <w:rPr>
          <w:rFonts w:ascii="Times New Roman" w:hAnsi="Times New Roman" w:cs="Times New Roman"/>
          <w:sz w:val="24"/>
          <w:szCs w:val="24"/>
        </w:rPr>
        <w:t xml:space="preserve"> jogkörrel és az adott ügyintézési feladattal.</w:t>
      </w:r>
    </w:p>
    <w:p w14:paraId="3ED0F9CE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2. A bélyegzők őrzése és nyilvántartása</w:t>
      </w:r>
    </w:p>
    <w:p w14:paraId="720C313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használatban lévő bélyegzőkről folyamatos nyilvántartást vezet.</w:t>
      </w:r>
    </w:p>
    <w:p w14:paraId="58C83171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nyilvántartás tartalmazza különösen:</w:t>
      </w:r>
    </w:p>
    <w:p w14:paraId="131D93A5" w14:textId="77777777" w:rsidR="00C417E7" w:rsidRPr="00D70069" w:rsidRDefault="00C417E7" w:rsidP="00C417E7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bélyegző megnevezését, </w:t>
      </w:r>
    </w:p>
    <w:p w14:paraId="70B5E161" w14:textId="77777777" w:rsidR="00C417E7" w:rsidRPr="00D70069" w:rsidRDefault="00C417E7" w:rsidP="00C417E7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sorszámát vagy azonosítóját, </w:t>
      </w:r>
    </w:p>
    <w:p w14:paraId="0C94282C" w14:textId="77777777" w:rsidR="00C417E7" w:rsidRPr="00D70069" w:rsidRDefault="00C417E7" w:rsidP="00C417E7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lenyomatát, </w:t>
      </w:r>
    </w:p>
    <w:p w14:paraId="2AD5E30C" w14:textId="77777777" w:rsidR="00C417E7" w:rsidRPr="00D70069" w:rsidRDefault="00C417E7" w:rsidP="00C417E7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őrzés helyét, </w:t>
      </w:r>
    </w:p>
    <w:p w14:paraId="6A740CA3" w14:textId="77777777" w:rsidR="00C417E7" w:rsidRPr="00D70069" w:rsidRDefault="00C417E7" w:rsidP="00C417E7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használatra jogosult személy nevét, </w:t>
      </w:r>
    </w:p>
    <w:p w14:paraId="0115BBC9" w14:textId="77777777" w:rsidR="00C417E7" w:rsidRPr="00D70069" w:rsidRDefault="00C417E7" w:rsidP="00C417E7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átvétel időpontját, </w:t>
      </w:r>
    </w:p>
    <w:p w14:paraId="39D1B715" w14:textId="77777777" w:rsidR="00C417E7" w:rsidRPr="00D70069" w:rsidRDefault="00C417E7" w:rsidP="00C417E7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visszavétel vagy selejtezés időpontját. </w:t>
      </w:r>
    </w:p>
    <w:p w14:paraId="3D6968C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bélyegzők biztonságos őrzéséért a használatra kijelölt személy felel.</w:t>
      </w:r>
    </w:p>
    <w:p w14:paraId="0FE5C941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D70069">
        <w:rPr>
          <w:rFonts w:ascii="Times New Roman" w:hAnsi="Times New Roman" w:cs="Times New Roman"/>
          <w:b/>
          <w:bCs/>
          <w:sz w:val="24"/>
          <w:szCs w:val="24"/>
        </w:rPr>
        <w:t>Kiadmányozási</w:t>
      </w:r>
      <w:proofErr w:type="spellEnd"/>
      <w:r w:rsidRPr="00D70069">
        <w:rPr>
          <w:rFonts w:ascii="Times New Roman" w:hAnsi="Times New Roman" w:cs="Times New Roman"/>
          <w:b/>
          <w:bCs/>
          <w:sz w:val="24"/>
          <w:szCs w:val="24"/>
        </w:rPr>
        <w:t xml:space="preserve"> rend kapcsolódása</w:t>
      </w:r>
    </w:p>
    <w:p w14:paraId="7D667B1B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hivatalos dokumentumait az igazgató jogosult aláírni és bélyegzővel ellátni.</w:t>
      </w:r>
    </w:p>
    <w:p w14:paraId="5F8DB95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igazgató meghatározott ügykörökben a </w:t>
      </w:r>
      <w:proofErr w:type="spellStart"/>
      <w:r w:rsidRPr="00D70069">
        <w:rPr>
          <w:rFonts w:ascii="Times New Roman" w:hAnsi="Times New Roman" w:cs="Times New Roman"/>
          <w:sz w:val="24"/>
          <w:szCs w:val="24"/>
        </w:rPr>
        <w:t>kiadmányozási</w:t>
      </w:r>
      <w:proofErr w:type="spellEnd"/>
      <w:r w:rsidRPr="00D70069">
        <w:rPr>
          <w:rFonts w:ascii="Times New Roman" w:hAnsi="Times New Roman" w:cs="Times New Roman"/>
          <w:sz w:val="24"/>
          <w:szCs w:val="24"/>
        </w:rPr>
        <w:t xml:space="preserve"> jogot írásban átruházhatja az intézmény kijelölt munkatársára.</w:t>
      </w:r>
    </w:p>
    <w:p w14:paraId="5B0CF6A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átruházott </w:t>
      </w:r>
      <w:proofErr w:type="spellStart"/>
      <w:r w:rsidRPr="00D70069">
        <w:rPr>
          <w:rFonts w:ascii="Times New Roman" w:hAnsi="Times New Roman" w:cs="Times New Roman"/>
          <w:sz w:val="24"/>
          <w:szCs w:val="24"/>
        </w:rPr>
        <w:t>kiadmányozási</w:t>
      </w:r>
      <w:proofErr w:type="spellEnd"/>
      <w:r w:rsidRPr="00D70069">
        <w:rPr>
          <w:rFonts w:ascii="Times New Roman" w:hAnsi="Times New Roman" w:cs="Times New Roman"/>
          <w:sz w:val="24"/>
          <w:szCs w:val="24"/>
        </w:rPr>
        <w:t xml:space="preserve"> jog nem terjed ki az intézmény alapdokumentumait, a munkáltatói intézkedéseket, valamint a fenntartó felé történő hivatalos nyilatkozatokat érintő ügyekre, kivéve külön rendelkezés esetén.</w:t>
      </w:r>
    </w:p>
    <w:p w14:paraId="1B605F82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4. Elvesztés, sérülés, selejtezés</w:t>
      </w:r>
    </w:p>
    <w:p w14:paraId="5B3CC016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bélyegző elvesztését, sérülését vagy jogosulatlan használatának gyanúját azonnal jelenteni kell az igazgatónak.</w:t>
      </w:r>
    </w:p>
    <w:p w14:paraId="44A1FF3B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elveszett vagy selejtezett bélyegzőket a nyilvántartásban haladéktalanul át kell vezetni, és szükség esetén a további használatból ki kell vonni.</w:t>
      </w:r>
    </w:p>
    <w:p w14:paraId="15C96236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Nyilvántartási lap minta</w:t>
      </w:r>
    </w:p>
    <w:tbl>
      <w:tblPr>
        <w:tblStyle w:val="Tblzatrcsosvilgos"/>
        <w:tblW w:w="0" w:type="auto"/>
        <w:tblLook w:val="04A0" w:firstRow="1" w:lastRow="0" w:firstColumn="1" w:lastColumn="0" w:noHBand="0" w:noVBand="1"/>
      </w:tblPr>
      <w:tblGrid>
        <w:gridCol w:w="1937"/>
        <w:gridCol w:w="1230"/>
        <w:gridCol w:w="1301"/>
        <w:gridCol w:w="1530"/>
        <w:gridCol w:w="1296"/>
        <w:gridCol w:w="1768"/>
      </w:tblGrid>
      <w:tr w:rsidR="00C417E7" w:rsidRPr="00D70069" w14:paraId="26D954D9" w14:textId="77777777" w:rsidTr="00D0080F">
        <w:tc>
          <w:tcPr>
            <w:tcW w:w="0" w:type="auto"/>
            <w:hideMark/>
          </w:tcPr>
          <w:p w14:paraId="69C97B0B" w14:textId="77777777" w:rsidR="00C417E7" w:rsidRPr="00D70069" w:rsidRDefault="00C417E7" w:rsidP="00C417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Bélyegző megnevezése</w:t>
            </w:r>
          </w:p>
        </w:tc>
        <w:tc>
          <w:tcPr>
            <w:tcW w:w="0" w:type="auto"/>
            <w:hideMark/>
          </w:tcPr>
          <w:p w14:paraId="7182557F" w14:textId="77777777" w:rsidR="00C417E7" w:rsidRPr="00D70069" w:rsidRDefault="00C417E7" w:rsidP="00C417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Azonosító</w:t>
            </w:r>
          </w:p>
        </w:tc>
        <w:tc>
          <w:tcPr>
            <w:tcW w:w="0" w:type="auto"/>
            <w:hideMark/>
          </w:tcPr>
          <w:p w14:paraId="3016D6AF" w14:textId="77777777" w:rsidR="00C417E7" w:rsidRPr="00D70069" w:rsidRDefault="00C417E7" w:rsidP="00C417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Őrzési hely</w:t>
            </w:r>
          </w:p>
        </w:tc>
        <w:tc>
          <w:tcPr>
            <w:tcW w:w="0" w:type="auto"/>
            <w:hideMark/>
          </w:tcPr>
          <w:p w14:paraId="7736C07A" w14:textId="77777777" w:rsidR="00C417E7" w:rsidRPr="00D70069" w:rsidRDefault="00C417E7" w:rsidP="00C417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Jogosult személy</w:t>
            </w:r>
          </w:p>
        </w:tc>
        <w:tc>
          <w:tcPr>
            <w:tcW w:w="0" w:type="auto"/>
            <w:hideMark/>
          </w:tcPr>
          <w:p w14:paraId="0A82FE69" w14:textId="77777777" w:rsidR="00C417E7" w:rsidRPr="00D70069" w:rsidRDefault="00C417E7" w:rsidP="00C417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Átvétel dátuma</w:t>
            </w:r>
          </w:p>
        </w:tc>
        <w:tc>
          <w:tcPr>
            <w:tcW w:w="0" w:type="auto"/>
            <w:hideMark/>
          </w:tcPr>
          <w:p w14:paraId="5E66BFCF" w14:textId="77777777" w:rsidR="00C417E7" w:rsidRPr="00D70069" w:rsidRDefault="00C417E7" w:rsidP="00C417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Visszavétel / selejtezés</w:t>
            </w:r>
          </w:p>
        </w:tc>
      </w:tr>
      <w:tr w:rsidR="00C417E7" w:rsidRPr="00D70069" w14:paraId="4C8519CC" w14:textId="77777777" w:rsidTr="00D0080F">
        <w:tc>
          <w:tcPr>
            <w:tcW w:w="0" w:type="auto"/>
            <w:hideMark/>
          </w:tcPr>
          <w:p w14:paraId="7A98CAD7" w14:textId="77777777" w:rsidR="00C417E7" w:rsidRPr="00D70069" w:rsidRDefault="00C417E7" w:rsidP="00C4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sz w:val="24"/>
                <w:szCs w:val="24"/>
              </w:rPr>
              <w:t>intézményi körbélyegző</w:t>
            </w:r>
          </w:p>
        </w:tc>
        <w:tc>
          <w:tcPr>
            <w:tcW w:w="0" w:type="auto"/>
            <w:hideMark/>
          </w:tcPr>
          <w:p w14:paraId="52AA9B48" w14:textId="77777777" w:rsidR="00C417E7" w:rsidRPr="00D70069" w:rsidRDefault="00C417E7" w:rsidP="00C4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613F8B0" w14:textId="77777777" w:rsidR="00C417E7" w:rsidRPr="00D70069" w:rsidRDefault="00C417E7" w:rsidP="00C4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sz w:val="24"/>
                <w:szCs w:val="24"/>
              </w:rPr>
              <w:t>igazgatói iroda</w:t>
            </w:r>
          </w:p>
        </w:tc>
        <w:tc>
          <w:tcPr>
            <w:tcW w:w="0" w:type="auto"/>
            <w:hideMark/>
          </w:tcPr>
          <w:p w14:paraId="7738687A" w14:textId="77777777" w:rsidR="00C417E7" w:rsidRPr="00D70069" w:rsidRDefault="00C417E7" w:rsidP="00C4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sz w:val="24"/>
                <w:szCs w:val="24"/>
              </w:rPr>
              <w:t>igazgató</w:t>
            </w:r>
          </w:p>
        </w:tc>
        <w:tc>
          <w:tcPr>
            <w:tcW w:w="0" w:type="auto"/>
            <w:hideMark/>
          </w:tcPr>
          <w:p w14:paraId="4A0D09C7" w14:textId="77777777" w:rsidR="00C417E7" w:rsidRPr="00D70069" w:rsidRDefault="00C417E7" w:rsidP="00C4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hideMark/>
          </w:tcPr>
          <w:p w14:paraId="713D0210" w14:textId="77777777" w:rsidR="00C417E7" w:rsidRPr="00D70069" w:rsidRDefault="00C417E7" w:rsidP="00C4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C417E7" w:rsidRPr="00D70069" w14:paraId="05A7F91F" w14:textId="77777777" w:rsidTr="00D0080F">
        <w:tc>
          <w:tcPr>
            <w:tcW w:w="0" w:type="auto"/>
            <w:hideMark/>
          </w:tcPr>
          <w:p w14:paraId="293B75DC" w14:textId="77777777" w:rsidR="00C417E7" w:rsidRPr="00D70069" w:rsidRDefault="00C417E7" w:rsidP="00C4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sz w:val="24"/>
                <w:szCs w:val="24"/>
              </w:rPr>
              <w:t>adminisztratív bélyegző</w:t>
            </w:r>
          </w:p>
        </w:tc>
        <w:tc>
          <w:tcPr>
            <w:tcW w:w="0" w:type="auto"/>
            <w:hideMark/>
          </w:tcPr>
          <w:p w14:paraId="69254F16" w14:textId="77777777" w:rsidR="00C417E7" w:rsidRPr="00D70069" w:rsidRDefault="00C417E7" w:rsidP="00C4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757FAD9" w14:textId="77777777" w:rsidR="00C417E7" w:rsidRPr="00D70069" w:rsidRDefault="00C417E7" w:rsidP="00C4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sz w:val="24"/>
                <w:szCs w:val="24"/>
              </w:rPr>
              <w:t>titkárság</w:t>
            </w:r>
          </w:p>
        </w:tc>
        <w:tc>
          <w:tcPr>
            <w:tcW w:w="0" w:type="auto"/>
            <w:hideMark/>
          </w:tcPr>
          <w:p w14:paraId="653F3A56" w14:textId="77777777" w:rsidR="00C417E7" w:rsidRPr="00D70069" w:rsidRDefault="00C417E7" w:rsidP="00C4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sz w:val="24"/>
                <w:szCs w:val="24"/>
              </w:rPr>
              <w:t>iskolatitkár</w:t>
            </w:r>
          </w:p>
        </w:tc>
        <w:tc>
          <w:tcPr>
            <w:tcW w:w="0" w:type="auto"/>
            <w:hideMark/>
          </w:tcPr>
          <w:p w14:paraId="45ADD779" w14:textId="77777777" w:rsidR="00C417E7" w:rsidRPr="00D70069" w:rsidRDefault="00C417E7" w:rsidP="00C4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hideMark/>
          </w:tcPr>
          <w:p w14:paraId="39301BD1" w14:textId="77777777" w:rsidR="00C417E7" w:rsidRPr="00D70069" w:rsidRDefault="00C417E7" w:rsidP="00C4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6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180CC5B9" w14:textId="77777777" w:rsidR="00C417E7" w:rsidRPr="00D70069" w:rsidRDefault="00C417E7">
      <w:pPr>
        <w:rPr>
          <w:rFonts w:ascii="Times New Roman" w:hAnsi="Times New Roman" w:cs="Times New Roman"/>
          <w:sz w:val="24"/>
          <w:szCs w:val="24"/>
        </w:rPr>
      </w:pPr>
    </w:p>
    <w:p w14:paraId="3D0A0B2C" w14:textId="77777777" w:rsidR="00C417E7" w:rsidRPr="00D70069" w:rsidRDefault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br w:type="page"/>
      </w:r>
    </w:p>
    <w:p w14:paraId="455B5CF8" w14:textId="77777777" w:rsidR="00C417E7" w:rsidRPr="00D70069" w:rsidRDefault="00C417E7" w:rsidP="00D0080F">
      <w:pPr>
        <w:pStyle w:val="Cmsor3"/>
      </w:pPr>
      <w:r w:rsidRPr="00D70069">
        <w:lastRenderedPageBreak/>
        <w:t>2. melléklet – Helyettesítési rend</w:t>
      </w:r>
    </w:p>
    <w:p w14:paraId="5D0A6298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754C83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1. A helyettesítés célja és alapelve</w:t>
      </w:r>
    </w:p>
    <w:p w14:paraId="190541F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folyamatos, biztonságos és jogszerű működés érdekében biztosítja a vezetői, pedagógiai, fejlesztői és adminisztratív feladatok helyettesítésének rendjét.</w:t>
      </w:r>
    </w:p>
    <w:p w14:paraId="79C15F3F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helyettesítési rend célja, hogy az intézmény működése a munkatársak távolléte, akadályoztatása vagy rendkívüli hiányzása esetén is zavartalanul biztosítható legyen.</w:t>
      </w:r>
    </w:p>
    <w:p w14:paraId="0A6FFA03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2. Az igazgató helyettesítése</w:t>
      </w:r>
    </w:p>
    <w:p w14:paraId="04D6FDD1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igazgató távolléte vagy akadályoztatása esetén a helyettesítési feladatokat az igazgató által írásban kijelölt vezető vagy vezetői feladatokkal megbízott pedagógus látja el.</w:t>
      </w:r>
    </w:p>
    <w:p w14:paraId="46D3DB4B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helyettesítés kiterjed különösen:</w:t>
      </w:r>
    </w:p>
    <w:p w14:paraId="4890B811" w14:textId="77777777" w:rsidR="00C417E7" w:rsidRPr="00D70069" w:rsidRDefault="00C417E7" w:rsidP="00C417E7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napi működés biztosítására, </w:t>
      </w:r>
    </w:p>
    <w:p w14:paraId="72F24C9F" w14:textId="77777777" w:rsidR="00C417E7" w:rsidRPr="00D70069" w:rsidRDefault="00C417E7" w:rsidP="00C417E7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halaszthatatlan tanügyi és szervezési döntésekre, </w:t>
      </w:r>
    </w:p>
    <w:p w14:paraId="547277E8" w14:textId="77777777" w:rsidR="00C417E7" w:rsidRPr="00D70069" w:rsidRDefault="00C417E7" w:rsidP="00C417E7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szülői és partneri ügyek intézésére, </w:t>
      </w:r>
    </w:p>
    <w:p w14:paraId="466EDAC5" w14:textId="77777777" w:rsidR="00C417E7" w:rsidRPr="00D70069" w:rsidRDefault="00C417E7" w:rsidP="00C417E7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rendkívüli események kezelésére, </w:t>
      </w:r>
    </w:p>
    <w:p w14:paraId="25CB8917" w14:textId="77777777" w:rsidR="00C417E7" w:rsidRPr="00D70069" w:rsidRDefault="00C417E7" w:rsidP="00C417E7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fenntartóval történő halaszthatatlan kapcsolattartásra. </w:t>
      </w:r>
    </w:p>
    <w:p w14:paraId="0C5702D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alapdokumentumok módosítását, a munkáltatói jogkör gyakorlását és a fenntartót érintő stratégiai ügyeket a helyettes kizárólag külön felhatalmazás alapján intézheti.</w:t>
      </w:r>
    </w:p>
    <w:p w14:paraId="011395AC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3. Pedagógusok helyettesítési rendje</w:t>
      </w:r>
    </w:p>
    <w:p w14:paraId="67618C1F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Pedagógus hiá</w:t>
      </w:r>
      <w:r w:rsidR="008D5FCB" w:rsidRPr="00D70069">
        <w:rPr>
          <w:rFonts w:ascii="Times New Roman" w:hAnsi="Times New Roman" w:cs="Times New Roman"/>
          <w:sz w:val="24"/>
          <w:szCs w:val="24"/>
        </w:rPr>
        <w:t>nyzása esetén az igazgató</w:t>
      </w:r>
      <w:r w:rsidRPr="00D70069">
        <w:rPr>
          <w:rFonts w:ascii="Times New Roman" w:hAnsi="Times New Roman" w:cs="Times New Roman"/>
          <w:sz w:val="24"/>
          <w:szCs w:val="24"/>
        </w:rPr>
        <w:t xml:space="preserve"> vagy az általa kijelölt szakmai felelős gondoskodik a helyettesítés megszervezéséről.</w:t>
      </w:r>
    </w:p>
    <w:p w14:paraId="24497AA6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helyettesítés során elsődleges szempont:</w:t>
      </w:r>
    </w:p>
    <w:p w14:paraId="31F2FB23" w14:textId="77777777" w:rsidR="00C417E7" w:rsidRPr="00D70069" w:rsidRDefault="00C417E7" w:rsidP="00C417E7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gyermekek folyamatos felügyelete, </w:t>
      </w:r>
    </w:p>
    <w:p w14:paraId="51993678" w14:textId="77777777" w:rsidR="00C417E7" w:rsidRPr="00D70069" w:rsidRDefault="00C417E7" w:rsidP="00C417E7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pedagógiai folyamatok lehetőség szerinti folytonossága, </w:t>
      </w:r>
    </w:p>
    <w:p w14:paraId="7DCB81BE" w14:textId="77777777" w:rsidR="00C417E7" w:rsidRPr="00D70069" w:rsidRDefault="00C417E7" w:rsidP="00C417E7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csoport stabilitásának megőrzése, </w:t>
      </w:r>
    </w:p>
    <w:p w14:paraId="033D424D" w14:textId="77777777" w:rsidR="00C417E7" w:rsidRPr="00D70069" w:rsidRDefault="00C417E7" w:rsidP="00C417E7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gyermekek biztonságos napirendjének fenntartása. </w:t>
      </w:r>
    </w:p>
    <w:p w14:paraId="60252337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helyettesítés történhet:</w:t>
      </w:r>
    </w:p>
    <w:p w14:paraId="0BC4EB5F" w14:textId="77777777" w:rsidR="00C417E7" w:rsidRPr="00D70069" w:rsidRDefault="00C417E7" w:rsidP="00C417E7">
      <w:pPr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azonos munkakörű pedagógussal, </w:t>
      </w:r>
    </w:p>
    <w:p w14:paraId="1C8665B1" w14:textId="77777777" w:rsidR="00C417E7" w:rsidRPr="00D70069" w:rsidRDefault="00C417E7" w:rsidP="00C417E7">
      <w:pPr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intézmény más pedagógusával, </w:t>
      </w:r>
    </w:p>
    <w:p w14:paraId="6AF80A65" w14:textId="77777777" w:rsidR="00C417E7" w:rsidRPr="00D70069" w:rsidRDefault="00C417E7" w:rsidP="00C417E7">
      <w:pPr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fejlesztő vagy szakmai támogató munkatárs bevonásával, </w:t>
      </w:r>
    </w:p>
    <w:p w14:paraId="48B3AF64" w14:textId="57533BAA" w:rsidR="00D0080F" w:rsidRDefault="00C417E7" w:rsidP="00C417E7">
      <w:pPr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rendkívüli esetben ideiglenes átszervezéssel. </w:t>
      </w:r>
    </w:p>
    <w:p w14:paraId="2F24BDE1" w14:textId="77777777" w:rsidR="00D0080F" w:rsidRDefault="00D008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5C5BFB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Fejlesztő és külső szakemberek helyettesítése</w:t>
      </w:r>
    </w:p>
    <w:p w14:paraId="62417F0D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fejlesztő foglalkozásokat ellátó munkatárs vagy külső szakember távolléte esetén az intézmény a lehetőségekhez mérten gondoskodik:</w:t>
      </w:r>
    </w:p>
    <w:p w14:paraId="05B411E2" w14:textId="77777777" w:rsidR="00C417E7" w:rsidRPr="00D70069" w:rsidRDefault="00C417E7" w:rsidP="00C417E7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pótlásról, </w:t>
      </w:r>
    </w:p>
    <w:p w14:paraId="681EBDC0" w14:textId="77777777" w:rsidR="00C417E7" w:rsidRPr="00D70069" w:rsidRDefault="00C417E7" w:rsidP="00C417E7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átszervezésről, </w:t>
      </w:r>
    </w:p>
    <w:p w14:paraId="7E6266DB" w14:textId="77777777" w:rsidR="00C417E7" w:rsidRPr="00D70069" w:rsidRDefault="00C417E7" w:rsidP="00C417E7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szülők megfelelő tájékoztatásáról, </w:t>
      </w:r>
    </w:p>
    <w:p w14:paraId="2010E648" w14:textId="77777777" w:rsidR="00C417E7" w:rsidRPr="00D70069" w:rsidRDefault="00C417E7" w:rsidP="00C417E7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fejlesztési folyamat folytonosságának biztosításáról. </w:t>
      </w:r>
    </w:p>
    <w:p w14:paraId="435F2243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részletes szakmai pótlási rendet az igazgató és a szakmai team a konkrét helyzethez igazodva határozza meg.</w:t>
      </w:r>
    </w:p>
    <w:p w14:paraId="33B23078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5. Adminisztratív feladatok helyettesítése</w:t>
      </w:r>
    </w:p>
    <w:p w14:paraId="55FA340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adminisztratív feladatokat ellátó munkatárs távolléte esetén az igazgató által kijelölt személy gondoskodik:</w:t>
      </w:r>
    </w:p>
    <w:p w14:paraId="7AABA2FF" w14:textId="77777777" w:rsidR="00C417E7" w:rsidRPr="00D70069" w:rsidRDefault="00C417E7" w:rsidP="00C417E7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hivatalos iratok kezeléséről, </w:t>
      </w:r>
    </w:p>
    <w:p w14:paraId="25990D65" w14:textId="77777777" w:rsidR="00C417E7" w:rsidRPr="00D70069" w:rsidRDefault="00C417E7" w:rsidP="00C417E7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beérkező megkeresések fogadásáról, </w:t>
      </w:r>
    </w:p>
    <w:p w14:paraId="7BA39FCC" w14:textId="77777777" w:rsidR="00C417E7" w:rsidRPr="00D70069" w:rsidRDefault="00C417E7" w:rsidP="00C417E7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tanügyi adminisztráció halaszthatatlan feladatairól, </w:t>
      </w:r>
    </w:p>
    <w:p w14:paraId="4F365995" w14:textId="77777777" w:rsidR="00C417E7" w:rsidRPr="00D70069" w:rsidRDefault="00C417E7" w:rsidP="00C417E7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intézményi működéshez szükséges kommunikáció folytonosságáról. </w:t>
      </w:r>
    </w:p>
    <w:p w14:paraId="7317885C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6. Rendkívüli hiányzások kezelése</w:t>
      </w:r>
    </w:p>
    <w:p w14:paraId="68D72C74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Több munkatársat érintő egyidejű vagy rendkívüli hiányzás esetén az intézmény jogosult a napi működés ideiglenes átszervezésére.</w:t>
      </w:r>
    </w:p>
    <w:p w14:paraId="21D141B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átszervezés különösen kiterjedhet:</w:t>
      </w:r>
    </w:p>
    <w:p w14:paraId="73D3190A" w14:textId="77777777" w:rsidR="00C417E7" w:rsidRPr="00D70069" w:rsidRDefault="00C417E7" w:rsidP="00C417E7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csoportösszevonásra, </w:t>
      </w:r>
    </w:p>
    <w:p w14:paraId="047495BD" w14:textId="77777777" w:rsidR="00C417E7" w:rsidRPr="00D70069" w:rsidRDefault="00C417E7" w:rsidP="00C417E7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foglalkozási rend módosítására, </w:t>
      </w:r>
    </w:p>
    <w:p w14:paraId="07A125F1" w14:textId="77777777" w:rsidR="00C417E7" w:rsidRPr="00D70069" w:rsidRDefault="00C417E7" w:rsidP="00C417E7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külső szakmai partner bevonására, </w:t>
      </w:r>
    </w:p>
    <w:p w14:paraId="4C393D75" w14:textId="77777777" w:rsidR="00C417E7" w:rsidRPr="00D70069" w:rsidRDefault="00C417E7" w:rsidP="00C417E7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napirendi változtatásra, </w:t>
      </w:r>
    </w:p>
    <w:p w14:paraId="4AF7801A" w14:textId="77777777" w:rsidR="00C417E7" w:rsidRPr="00D70069" w:rsidRDefault="00C417E7" w:rsidP="00C417E7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rendkívüli szülői tájékoztatásra. </w:t>
      </w:r>
    </w:p>
    <w:p w14:paraId="13FA540B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intézkedések során elsődleges szempont a gyermekek biztonsága és az intézmény folyamatos működése.</w:t>
      </w:r>
    </w:p>
    <w:p w14:paraId="0576E15F" w14:textId="77777777" w:rsidR="00C417E7" w:rsidRPr="00D70069" w:rsidRDefault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br w:type="page"/>
      </w:r>
    </w:p>
    <w:p w14:paraId="3CB0B5E8" w14:textId="77777777" w:rsidR="00C417E7" w:rsidRPr="00D70069" w:rsidRDefault="00C417E7" w:rsidP="00D0080F">
      <w:pPr>
        <w:pStyle w:val="Cmsor3"/>
      </w:pPr>
      <w:r w:rsidRPr="00D70069">
        <w:lastRenderedPageBreak/>
        <w:t>3. melléklet – A nevelőtestületi és team-értekezletek rendje</w:t>
      </w:r>
    </w:p>
    <w:p w14:paraId="623F4831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C16182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1. Az értekezletek célja</w:t>
      </w:r>
    </w:p>
    <w:p w14:paraId="05C68CAD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szakmai, pedagógiai, szervezési és gyermekeket érintő közös döntések előkészítése és nyomon követése érdekében rendszeres nevelőtestületi és team-értekezleteket tart.</w:t>
      </w:r>
    </w:p>
    <w:p w14:paraId="2D0F712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értekezletek célja különösen:</w:t>
      </w:r>
    </w:p>
    <w:p w14:paraId="44750118" w14:textId="77777777" w:rsidR="00C417E7" w:rsidRPr="00D70069" w:rsidRDefault="00C417E7" w:rsidP="00C417E7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intézményi működés összehangolása, </w:t>
      </w:r>
    </w:p>
    <w:p w14:paraId="57B7CF55" w14:textId="77777777" w:rsidR="00C417E7" w:rsidRPr="00D70069" w:rsidRDefault="00C417E7" w:rsidP="00C417E7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gyermekek fejlődésével kapcsolatos közös szakmai egyeztetés, </w:t>
      </w:r>
    </w:p>
    <w:p w14:paraId="4199D302" w14:textId="77777777" w:rsidR="00C417E7" w:rsidRPr="00D70069" w:rsidRDefault="00C417E7" w:rsidP="00C417E7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pedagógiai folyamatok áttekintése, </w:t>
      </w:r>
    </w:p>
    <w:p w14:paraId="4540D97B" w14:textId="77777777" w:rsidR="00C417E7" w:rsidRPr="00D70069" w:rsidRDefault="00C417E7" w:rsidP="00C417E7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felmenő rendszerű működés tapasztalatainak megosztása, </w:t>
      </w:r>
    </w:p>
    <w:p w14:paraId="63E410C8" w14:textId="77777777" w:rsidR="00C417E7" w:rsidRPr="00D70069" w:rsidRDefault="00C417E7" w:rsidP="00C417E7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működési kérdésekből származó fejlesztési javaslatok összegyűjtése. </w:t>
      </w:r>
    </w:p>
    <w:p w14:paraId="3F64C556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2. A nevelőtestületi értekezletek rendje</w:t>
      </w:r>
    </w:p>
    <w:p w14:paraId="17F357AD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nevelőtestület rendes értekezletet tart különösen:</w:t>
      </w:r>
    </w:p>
    <w:p w14:paraId="6D773CBF" w14:textId="77777777" w:rsidR="00C417E7" w:rsidRPr="00D70069" w:rsidRDefault="00C417E7" w:rsidP="00C417E7">
      <w:pPr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tanév megkezdése előtt, </w:t>
      </w:r>
    </w:p>
    <w:p w14:paraId="12624E5F" w14:textId="77777777" w:rsidR="00C417E7" w:rsidRPr="00D70069" w:rsidRDefault="00C417E7" w:rsidP="00C417E7">
      <w:pPr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éves munkaterv elfogadásakor, </w:t>
      </w:r>
    </w:p>
    <w:p w14:paraId="6065440A" w14:textId="77777777" w:rsidR="00C417E7" w:rsidRPr="00D70069" w:rsidRDefault="00C417E7" w:rsidP="00C417E7">
      <w:pPr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félévkor, </w:t>
      </w:r>
    </w:p>
    <w:p w14:paraId="27F00FF2" w14:textId="77777777" w:rsidR="00C417E7" w:rsidRPr="00D70069" w:rsidRDefault="00C417E7" w:rsidP="00C417E7">
      <w:pPr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tanév lezárásakor, </w:t>
      </w:r>
    </w:p>
    <w:p w14:paraId="3FA0885D" w14:textId="77777777" w:rsidR="00C417E7" w:rsidRPr="00D70069" w:rsidRDefault="00C417E7" w:rsidP="00C417E7">
      <w:pPr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szükség szerint rendkívüli helyzetben. </w:t>
      </w:r>
    </w:p>
    <w:p w14:paraId="0C9C1C46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rendkívüli nevelőtestületi értekezlet összehívását az igazgató, a fenntartó, vagy a nevelőtestület tagjainak legalább egyharmada kezdeményezheti.</w:t>
      </w:r>
    </w:p>
    <w:p w14:paraId="5BF55DA7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értekezletek összehívásáról és napirendjéről az igazgató gondoskodik.</w:t>
      </w:r>
    </w:p>
    <w:p w14:paraId="6F16C0A8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3. Team-értekezletek rendje</w:t>
      </w:r>
    </w:p>
    <w:p w14:paraId="56E9E9F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napi szakmai működés támogatására rendszeres team-értekezleteket szervez.</w:t>
      </w:r>
    </w:p>
    <w:p w14:paraId="66C06E3B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team-értekezletek különösen kiterjedhetnek:</w:t>
      </w:r>
    </w:p>
    <w:p w14:paraId="7F51C9A9" w14:textId="77777777" w:rsidR="00C417E7" w:rsidRPr="00D70069" w:rsidRDefault="00C417E7" w:rsidP="00C417E7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gyermekutak szakmai áttekintésére, </w:t>
      </w:r>
    </w:p>
    <w:p w14:paraId="7FB25EBD" w14:textId="77777777" w:rsidR="00C417E7" w:rsidRPr="00D70069" w:rsidRDefault="00C417E7" w:rsidP="00C417E7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fejlesztési folyamatok egyeztetésére, </w:t>
      </w:r>
    </w:p>
    <w:p w14:paraId="78E96CB9" w14:textId="77777777" w:rsidR="00C417E7" w:rsidRPr="00D70069" w:rsidRDefault="00C417E7" w:rsidP="00C417E7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szülői visszajelzések szakmai értelmezésére, </w:t>
      </w:r>
    </w:p>
    <w:p w14:paraId="2DFCDCFC" w14:textId="77777777" w:rsidR="00C417E7" w:rsidRPr="00D70069" w:rsidRDefault="00C417E7" w:rsidP="00C417E7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csoport- vagy osztályszintű helyzetek közös elemzésére, </w:t>
      </w:r>
    </w:p>
    <w:p w14:paraId="58B6790D" w14:textId="77777777" w:rsidR="00C417E7" w:rsidRPr="00D70069" w:rsidRDefault="00C417E7" w:rsidP="00C417E7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pilot működésből származó tapasztalatok összegzésére. </w:t>
      </w:r>
    </w:p>
    <w:p w14:paraId="6B4EC8D4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team-értekezletek gyakoriságát és résztvevői körét az igazgató vagy a kijelölt szakmai felelős határozza meg.</w:t>
      </w:r>
    </w:p>
    <w:p w14:paraId="487B5671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Az értekezletek dokumentálása</w:t>
      </w:r>
    </w:p>
    <w:p w14:paraId="3EAFF668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nevelőtestületi és team-értekezletekről a szükséges mértékben emlékeztető, jelenléti ív vagy döntési összefoglaló készül.</w:t>
      </w:r>
    </w:p>
    <w:p w14:paraId="7F8CC6F3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dokumentáció különösen tartalmazza:</w:t>
      </w:r>
    </w:p>
    <w:p w14:paraId="56B949F1" w14:textId="77777777" w:rsidR="00C417E7" w:rsidRPr="00D70069" w:rsidRDefault="00C417E7" w:rsidP="00C417E7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értekezlet időpontját, </w:t>
      </w:r>
    </w:p>
    <w:p w14:paraId="1D569186" w14:textId="77777777" w:rsidR="00C417E7" w:rsidRPr="00D70069" w:rsidRDefault="00C417E7" w:rsidP="00C417E7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résztvevőit, </w:t>
      </w:r>
    </w:p>
    <w:p w14:paraId="1D197588" w14:textId="77777777" w:rsidR="00C417E7" w:rsidRPr="00D70069" w:rsidRDefault="00C417E7" w:rsidP="00C417E7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fő napirendi pontokat, </w:t>
      </w:r>
    </w:p>
    <w:p w14:paraId="74BEB08E" w14:textId="77777777" w:rsidR="00C417E7" w:rsidRPr="00D70069" w:rsidRDefault="00C417E7" w:rsidP="00C417E7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meghozott döntéseket, </w:t>
      </w:r>
    </w:p>
    <w:p w14:paraId="528822BC" w14:textId="77777777" w:rsidR="00C417E7" w:rsidRPr="00D70069" w:rsidRDefault="00C417E7" w:rsidP="00C417E7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felelősöket és határidőket. </w:t>
      </w:r>
    </w:p>
    <w:p w14:paraId="4BA9566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dokumentáció megőrzéséről az intézmény iratkezelési rendje szerint kell gondoskodni.</w:t>
      </w:r>
    </w:p>
    <w:p w14:paraId="3A644133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5. Elektronikus és hibrid értekezletek</w:t>
      </w:r>
    </w:p>
    <w:p w14:paraId="3326199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az értekezleteket szükség esetén elektronikus vagy hibrid formában is megszervezheti.</w:t>
      </w:r>
    </w:p>
    <w:p w14:paraId="57AFB9E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Ebben az esetben biztosítani kell:</w:t>
      </w:r>
    </w:p>
    <w:p w14:paraId="0B7C824E" w14:textId="77777777" w:rsidR="00C417E7" w:rsidRPr="00D70069" w:rsidRDefault="00C417E7" w:rsidP="00C417E7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résztvevők azonosíthatóságát, </w:t>
      </w:r>
    </w:p>
    <w:p w14:paraId="429FAF92" w14:textId="77777777" w:rsidR="00C417E7" w:rsidRPr="00D70069" w:rsidRDefault="00C417E7" w:rsidP="00C417E7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döntések egyértelmű rögzítését, </w:t>
      </w:r>
    </w:p>
    <w:p w14:paraId="031F4797" w14:textId="77777777" w:rsidR="00C417E7" w:rsidRPr="00D70069" w:rsidRDefault="00C417E7" w:rsidP="00C417E7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dokumentálhatóságot, </w:t>
      </w:r>
    </w:p>
    <w:p w14:paraId="620A0D46" w14:textId="77777777" w:rsidR="00C417E7" w:rsidRPr="00D70069" w:rsidRDefault="00C417E7" w:rsidP="00C417E7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utólagos visszakereshetőséget.</w:t>
      </w:r>
    </w:p>
    <w:p w14:paraId="36AC10B9" w14:textId="77777777" w:rsidR="00C417E7" w:rsidRPr="00D70069" w:rsidRDefault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br w:type="page"/>
      </w:r>
    </w:p>
    <w:p w14:paraId="020A4EF8" w14:textId="77777777" w:rsidR="00C417E7" w:rsidRPr="00D70069" w:rsidRDefault="00C417E7" w:rsidP="00D0080F">
      <w:pPr>
        <w:pStyle w:val="Cmsor3"/>
      </w:pPr>
      <w:r w:rsidRPr="00D70069">
        <w:lastRenderedPageBreak/>
        <w:t>4. melléklet – Belső ellenőrzési rend</w:t>
      </w:r>
    </w:p>
    <w:p w14:paraId="608437B0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59529A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1. A belső ellenőrzés célja</w:t>
      </w:r>
    </w:p>
    <w:p w14:paraId="3CC2AB7F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belső ellenőrzési rendszere biztosítja a pedagógiai, tanügyi, adminisztratív és szervezeti folyamatok jogszerű, szakszerű és az alapdokumentumokkal összhangban történő megvalósulását.</w:t>
      </w:r>
    </w:p>
    <w:p w14:paraId="133A00E7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belső ellenőrzés célja különösen:</w:t>
      </w:r>
    </w:p>
    <w:p w14:paraId="3341689F" w14:textId="77777777" w:rsidR="00C417E7" w:rsidRPr="00D70069" w:rsidRDefault="00C417E7" w:rsidP="00C417E7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Pedagógiai Programban meghatározott célok megvalósulásának nyomon követése, </w:t>
      </w:r>
    </w:p>
    <w:p w14:paraId="6F577945" w14:textId="77777777" w:rsidR="00C417E7" w:rsidRPr="00D70069" w:rsidRDefault="00C417E7" w:rsidP="00C417E7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Házirend és az SZMSZ működési megfelelőségének vizsgálata, </w:t>
      </w:r>
    </w:p>
    <w:p w14:paraId="09D44049" w14:textId="77777777" w:rsidR="00C417E7" w:rsidRPr="00D70069" w:rsidRDefault="00C417E7" w:rsidP="00C417E7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tanügyi adminisztráció pontosságának biztosítása, </w:t>
      </w:r>
    </w:p>
    <w:p w14:paraId="2EB2D982" w14:textId="77777777" w:rsidR="00C417E7" w:rsidRPr="00D70069" w:rsidRDefault="00C417E7" w:rsidP="00C417E7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gyermekekkel kapcsolatos dokumentációk egységességének ellenőrzése, </w:t>
      </w:r>
    </w:p>
    <w:p w14:paraId="1E4F116B" w14:textId="77777777" w:rsidR="00C417E7" w:rsidRPr="00D70069" w:rsidRDefault="00C417E7" w:rsidP="00C417E7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működési tapasztalatok visszacsatolása a szervezeti fejlesztésbe. </w:t>
      </w:r>
    </w:p>
    <w:p w14:paraId="5A5BEA65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2. A belső ellenőrzés felelősei</w:t>
      </w:r>
    </w:p>
    <w:p w14:paraId="133C0B3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belső ellenőrzési feladatok elsődleges felelőse az igazgató.</w:t>
      </w:r>
    </w:p>
    <w:p w14:paraId="0186433A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igazgató a belső ellenőrzés egyes részterületeire kijelölt szakmai vagy adminisztratív felelőst jelölhet ki, különösen az alábbi területeken:</w:t>
      </w:r>
    </w:p>
    <w:p w14:paraId="16CDB52E" w14:textId="77777777" w:rsidR="00C417E7" w:rsidRPr="00D70069" w:rsidRDefault="00C417E7" w:rsidP="00C417E7">
      <w:pPr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tanügyi adminisztráció, </w:t>
      </w:r>
    </w:p>
    <w:p w14:paraId="6CAC6686" w14:textId="77777777" w:rsidR="00C417E7" w:rsidRPr="00D70069" w:rsidRDefault="00C417E7" w:rsidP="00C417E7">
      <w:pPr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órarendi és helyettesítési rend, </w:t>
      </w:r>
    </w:p>
    <w:p w14:paraId="2CE60C98" w14:textId="77777777" w:rsidR="00C417E7" w:rsidRPr="00D70069" w:rsidRDefault="00C417E7" w:rsidP="00C417E7">
      <w:pPr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fejlesztési dokumentáció, </w:t>
      </w:r>
    </w:p>
    <w:p w14:paraId="107DE04A" w14:textId="77777777" w:rsidR="00C417E7" w:rsidRPr="00D70069" w:rsidRDefault="00C417E7" w:rsidP="00C417E7">
      <w:pPr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gyermekvédelmi adminisztráció, </w:t>
      </w:r>
    </w:p>
    <w:p w14:paraId="48122BC8" w14:textId="77777777" w:rsidR="00C417E7" w:rsidRPr="00D70069" w:rsidRDefault="00C417E7" w:rsidP="00C417E7">
      <w:pPr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elektronikus nyilvántartási rendszerek. </w:t>
      </w:r>
    </w:p>
    <w:p w14:paraId="7C267AA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kijelölt felelősök tevékenysége nem érinti az igazgató átfogó vezetői felelősségét.</w:t>
      </w:r>
    </w:p>
    <w:p w14:paraId="6B3B9707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3. Az ellenőrzés területei</w:t>
      </w:r>
    </w:p>
    <w:p w14:paraId="681DE33F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belső ellenőrzés különösen az alábbi területekre terjed ki:</w:t>
      </w:r>
    </w:p>
    <w:p w14:paraId="5DA3E3E4" w14:textId="77777777" w:rsidR="00C417E7" w:rsidRPr="00D70069" w:rsidRDefault="00C417E7" w:rsidP="00C417E7">
      <w:pPr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tanórai és tanórán kívüli foglalkozások dokumentálása, </w:t>
      </w:r>
    </w:p>
    <w:p w14:paraId="736A9344" w14:textId="77777777" w:rsidR="00C417E7" w:rsidRPr="00D70069" w:rsidRDefault="00C417E7" w:rsidP="00C417E7">
      <w:pPr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jelenléti és mulasztási nyilvántartások, </w:t>
      </w:r>
    </w:p>
    <w:p w14:paraId="5AA0980E" w14:textId="77777777" w:rsidR="00C417E7" w:rsidRPr="00D70069" w:rsidRDefault="00C417E7" w:rsidP="00C417E7">
      <w:pPr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értékelési dokumentáció, </w:t>
      </w:r>
    </w:p>
    <w:p w14:paraId="5DF630C5" w14:textId="77777777" w:rsidR="00C417E7" w:rsidRPr="00D70069" w:rsidRDefault="00C417E7" w:rsidP="00C417E7">
      <w:pPr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fejlesztési és szakértői dokumentumok kezelése, </w:t>
      </w:r>
    </w:p>
    <w:p w14:paraId="48B9CDAF" w14:textId="77777777" w:rsidR="00C417E7" w:rsidRPr="00D70069" w:rsidRDefault="00C417E7" w:rsidP="00C417E7">
      <w:pPr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szülői tájékoztatások dokumentálása, </w:t>
      </w:r>
    </w:p>
    <w:p w14:paraId="1B147D6E" w14:textId="77777777" w:rsidR="00C417E7" w:rsidRPr="00D70069" w:rsidRDefault="00C417E7" w:rsidP="00C417E7">
      <w:pPr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belső team-döntések végrehajtása, </w:t>
      </w:r>
    </w:p>
    <w:p w14:paraId="7C1CAA0B" w14:textId="3E9A1865" w:rsidR="00D0080F" w:rsidRDefault="00C417E7" w:rsidP="00C417E7">
      <w:pPr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munkatervi feladatok teljesülése. </w:t>
      </w:r>
    </w:p>
    <w:p w14:paraId="38A6A219" w14:textId="77777777" w:rsidR="00D0080F" w:rsidRDefault="00D008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B453F7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Az ellenőrzés formái</w:t>
      </w:r>
    </w:p>
    <w:p w14:paraId="0B06213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belső ellenőrzés során különösen az alábbi módszereket alkalmazza:</w:t>
      </w:r>
    </w:p>
    <w:p w14:paraId="05343563" w14:textId="77777777" w:rsidR="00C417E7" w:rsidRPr="00D70069" w:rsidRDefault="00C417E7" w:rsidP="00C417E7">
      <w:pPr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dokumentumelemzés, </w:t>
      </w:r>
    </w:p>
    <w:p w14:paraId="3EF0CF9C" w14:textId="77777777" w:rsidR="00C417E7" w:rsidRPr="00D70069" w:rsidRDefault="00C417E7" w:rsidP="00C417E7">
      <w:pPr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jelenléti és adminisztrációs ellenőrzés, </w:t>
      </w:r>
    </w:p>
    <w:p w14:paraId="375979CD" w14:textId="77777777" w:rsidR="00C417E7" w:rsidRPr="00D70069" w:rsidRDefault="00C417E7" w:rsidP="00C417E7">
      <w:pPr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vezetői konzultáció, </w:t>
      </w:r>
    </w:p>
    <w:p w14:paraId="7EA2770C" w14:textId="77777777" w:rsidR="00C417E7" w:rsidRPr="00D70069" w:rsidRDefault="00C417E7" w:rsidP="00C417E7">
      <w:pPr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hospitálás, </w:t>
      </w:r>
    </w:p>
    <w:p w14:paraId="39BE15CC" w14:textId="77777777" w:rsidR="00C417E7" w:rsidRPr="00D70069" w:rsidRDefault="00C417E7" w:rsidP="00C417E7">
      <w:pPr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team-visszacsatolás, </w:t>
      </w:r>
    </w:p>
    <w:p w14:paraId="4C57187D" w14:textId="77777777" w:rsidR="00C417E7" w:rsidRPr="00D70069" w:rsidRDefault="00C417E7" w:rsidP="00C417E7">
      <w:pPr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időszakos szervezeti áttekintés. </w:t>
      </w:r>
    </w:p>
    <w:p w14:paraId="44534408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ellenőrzések tapasztalatait szükség szerint írásban kell rögzíteni.</w:t>
      </w:r>
    </w:p>
    <w:p w14:paraId="4965D1D4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5. Pilot-visszacsatolás és fejlesztési ciklus</w:t>
      </w:r>
    </w:p>
    <w:p w14:paraId="622F939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induló tanév pilot jellegére tekintettel az intézmény kiemelten kezeli a működésből származó tapasztalatok időszakos értékelését.</w:t>
      </w:r>
    </w:p>
    <w:p w14:paraId="563D34E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belső ellenőrzés része a szervezeti, pedagógiai és adminisztratív tapasztalatok rendszeres áttekintése, amely alapján az igazgató és a vezetői team fejlesztő intézkedéseket kezdeményezhet.</w:t>
      </w:r>
    </w:p>
    <w:p w14:paraId="0523A591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első tanév lezárását követően teljes körű belső szervezeti felülvizsgálatot kell végezni.</w:t>
      </w:r>
    </w:p>
    <w:p w14:paraId="439353C3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6. Dokumentálás és megőrzés</w:t>
      </w:r>
    </w:p>
    <w:p w14:paraId="0601408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belső ellenőrzés során keletkezett dokumentumokat az intézmény iratkezelési rendje szerint kell kezelni és megőrizni.</w:t>
      </w:r>
    </w:p>
    <w:p w14:paraId="79142E1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ellenőrzésekből származó fejlesztési javaslatokat az éves munkaterv és a következő tanév szervezési előkészítése során figyelembe kell venni.</w:t>
      </w:r>
    </w:p>
    <w:p w14:paraId="1639F08B" w14:textId="77777777" w:rsidR="00C417E7" w:rsidRPr="00D70069" w:rsidRDefault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br w:type="page"/>
      </w:r>
    </w:p>
    <w:p w14:paraId="47CDCE73" w14:textId="77777777" w:rsidR="00C417E7" w:rsidRPr="00D70069" w:rsidRDefault="00C417E7" w:rsidP="00AC4440">
      <w:pPr>
        <w:pStyle w:val="Cmsor3"/>
      </w:pPr>
      <w:r w:rsidRPr="00D70069">
        <w:lastRenderedPageBreak/>
        <w:t>5. melléklet – Külső kapcsolattartási rend</w:t>
      </w:r>
    </w:p>
    <w:p w14:paraId="3D75F655" w14:textId="77777777" w:rsidR="009641D0" w:rsidRPr="00D70069" w:rsidRDefault="009641D0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77EB93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1. A külső kapcsolattartás célja</w:t>
      </w:r>
    </w:p>
    <w:p w14:paraId="2095584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gyermekek fejlődésének, biztonságának és a pedagógiai munka eredményességének támogatása érdekében rendszeres külső kapcsolatrendszert működtet.</w:t>
      </w:r>
    </w:p>
    <w:p w14:paraId="1C6912AF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külső kapcsolattartás célja különösen:</w:t>
      </w:r>
    </w:p>
    <w:p w14:paraId="05FE8A76" w14:textId="77777777" w:rsidR="00C417E7" w:rsidRPr="00D70069" w:rsidRDefault="00C417E7" w:rsidP="00C417E7">
      <w:pPr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szakmai együttműködés biztosítása, </w:t>
      </w:r>
    </w:p>
    <w:p w14:paraId="11127DE7" w14:textId="77777777" w:rsidR="00C417E7" w:rsidRPr="00D70069" w:rsidRDefault="00C417E7" w:rsidP="00C417E7">
      <w:pPr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jogszabályban előírt jelző- és együttműködési kötelezettségek teljesítése, </w:t>
      </w:r>
    </w:p>
    <w:p w14:paraId="0D74C0C4" w14:textId="77777777" w:rsidR="00C417E7" w:rsidRPr="00D70069" w:rsidRDefault="00C417E7" w:rsidP="00C417E7">
      <w:pPr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családokkal való partnerség támogatása, </w:t>
      </w:r>
    </w:p>
    <w:p w14:paraId="5313DB5F" w14:textId="77777777" w:rsidR="00C417E7" w:rsidRPr="00D70069" w:rsidRDefault="00C417E7" w:rsidP="00C417E7">
      <w:pPr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fejlesztési és terápiás folyamatok összehangolása, </w:t>
      </w:r>
    </w:p>
    <w:p w14:paraId="3BD39FE2" w14:textId="77777777" w:rsidR="00C417E7" w:rsidRPr="00D70069" w:rsidRDefault="00C417E7" w:rsidP="00C417E7">
      <w:pPr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intézményi működéshez szükséges partneri kapcsolatok fenntartása. </w:t>
      </w:r>
    </w:p>
    <w:p w14:paraId="40A968CF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2. Kapcsolattartás a fenntartóval</w:t>
      </w:r>
    </w:p>
    <w:p w14:paraId="3E26A085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fenntartóval rendszeres szakmai és működési kapcsolatot tart fenn.</w:t>
      </w:r>
    </w:p>
    <w:p w14:paraId="6AE8E78E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kapcsolattartás különösen az alábbi területekre terjed ki:</w:t>
      </w:r>
    </w:p>
    <w:p w14:paraId="0408193E" w14:textId="77777777" w:rsidR="00C417E7" w:rsidRPr="00D70069" w:rsidRDefault="00C417E7" w:rsidP="00C417E7">
      <w:pPr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költségvetési és erőforrás-tervezés, </w:t>
      </w:r>
    </w:p>
    <w:p w14:paraId="45BD0D28" w14:textId="77777777" w:rsidR="00C417E7" w:rsidRPr="00D70069" w:rsidRDefault="00C417E7" w:rsidP="00C417E7">
      <w:pPr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humánerőforrás és státusztervezés, </w:t>
      </w:r>
    </w:p>
    <w:p w14:paraId="00AE82C3" w14:textId="77777777" w:rsidR="00C417E7" w:rsidRPr="00D70069" w:rsidRDefault="00C417E7" w:rsidP="00C417E7">
      <w:pPr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infrastrukturális kérdések, </w:t>
      </w:r>
    </w:p>
    <w:p w14:paraId="41DB3467" w14:textId="77777777" w:rsidR="00C417E7" w:rsidRPr="00D70069" w:rsidRDefault="00C417E7" w:rsidP="00C417E7">
      <w:pPr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működési engedélyt érintő változások, </w:t>
      </w:r>
    </w:p>
    <w:p w14:paraId="11762ACA" w14:textId="77777777" w:rsidR="00C417E7" w:rsidRPr="00D70069" w:rsidRDefault="00C417E7" w:rsidP="00C417E7">
      <w:pPr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stratégiai fejlesztési irányok. </w:t>
      </w:r>
    </w:p>
    <w:p w14:paraId="7D543E60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fenntartóval való kapcsolattartás elsődleges felelőse az igazgató.</w:t>
      </w:r>
    </w:p>
    <w:p w14:paraId="23E9F584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3. Kapcsolattartás a szülőkkel</w:t>
      </w:r>
    </w:p>
    <w:p w14:paraId="617CA08B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szülőkkel való napi kapcsolattartás részletszabályait a Házirend tartalmazza.</w:t>
      </w:r>
    </w:p>
    <w:p w14:paraId="0527DB4D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jelen melléklet a szervezeti szintű kapcsolattartást szabályozza, különösen:</w:t>
      </w:r>
    </w:p>
    <w:p w14:paraId="6514D48A" w14:textId="77777777" w:rsidR="00C417E7" w:rsidRPr="00D70069" w:rsidRDefault="00C417E7" w:rsidP="00C417E7">
      <w:pPr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szülői fórumok, </w:t>
      </w:r>
    </w:p>
    <w:p w14:paraId="6B2A9B7B" w14:textId="77777777" w:rsidR="00C417E7" w:rsidRPr="00D70069" w:rsidRDefault="00C417E7" w:rsidP="00C417E7">
      <w:pPr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hivatalos tájékoztatások, </w:t>
      </w:r>
    </w:p>
    <w:p w14:paraId="5C9BA65B" w14:textId="77777777" w:rsidR="00C417E7" w:rsidRPr="00D70069" w:rsidRDefault="00C417E7" w:rsidP="00C417E7">
      <w:pPr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egyéni egyeztetések, </w:t>
      </w:r>
    </w:p>
    <w:p w14:paraId="5A49E7D2" w14:textId="77777777" w:rsidR="00C417E7" w:rsidRPr="00D70069" w:rsidRDefault="00C417E7" w:rsidP="00C417E7">
      <w:pPr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gyermekfejlődést érintő szakmai konzultációk, </w:t>
      </w:r>
    </w:p>
    <w:p w14:paraId="604F394E" w14:textId="77777777" w:rsidR="00C417E7" w:rsidRPr="00D70069" w:rsidRDefault="00C417E7" w:rsidP="00C417E7">
      <w:pPr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rendkívüli helyzetekhez kapcsolódó tájékoztatás. </w:t>
      </w:r>
    </w:p>
    <w:p w14:paraId="5A565341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4. Kapcsolattartás szakmai partnerekkel</w:t>
      </w:r>
    </w:p>
    <w:p w14:paraId="3CC4D05C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együttműködik különösen:</w:t>
      </w:r>
    </w:p>
    <w:p w14:paraId="657A3AE7" w14:textId="77777777" w:rsidR="00C417E7" w:rsidRPr="00D70069" w:rsidRDefault="00C417E7" w:rsidP="00C417E7">
      <w:pPr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pedagógiai szakszolgálattal, </w:t>
      </w:r>
    </w:p>
    <w:p w14:paraId="1D3295D3" w14:textId="77777777" w:rsidR="00C417E7" w:rsidRPr="00D70069" w:rsidRDefault="00C417E7" w:rsidP="00C417E7">
      <w:pPr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lastRenderedPageBreak/>
        <w:t xml:space="preserve">az EGYMI-vel, </w:t>
      </w:r>
    </w:p>
    <w:p w14:paraId="38AA7454" w14:textId="77777777" w:rsidR="00C417E7" w:rsidRPr="00D70069" w:rsidRDefault="00C417E7" w:rsidP="00C417E7">
      <w:pPr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szakértői bizottságokkal, </w:t>
      </w:r>
    </w:p>
    <w:p w14:paraId="7E3D8896" w14:textId="77777777" w:rsidR="00C417E7" w:rsidRPr="00D70069" w:rsidRDefault="00C417E7" w:rsidP="00C417E7">
      <w:pPr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iskola-egészségügyi szolgáltatóval, </w:t>
      </w:r>
    </w:p>
    <w:p w14:paraId="19ADED0A" w14:textId="77777777" w:rsidR="00C417E7" w:rsidRPr="00D70069" w:rsidRDefault="00C417E7" w:rsidP="00C417E7">
      <w:pPr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gyermekjóléti és gyermekvédelmi rendszer szereplőivel, </w:t>
      </w:r>
    </w:p>
    <w:p w14:paraId="406B4690" w14:textId="77777777" w:rsidR="00C417E7" w:rsidRPr="00D70069" w:rsidRDefault="00C417E7" w:rsidP="00C417E7">
      <w:pPr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fejlesztésben vagy terápiában részt vevő külső szakemberekkel. </w:t>
      </w:r>
    </w:p>
    <w:p w14:paraId="6E7EE96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kapcsolattartás célja a gyermekek fejlődését szolgáló folyamatok összehangolása és a jogszabályi kötelezettségek teljesítése.</w:t>
      </w:r>
    </w:p>
    <w:p w14:paraId="15CD5EF4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5. A kapcsolattartás formái</w:t>
      </w:r>
    </w:p>
    <w:p w14:paraId="02C06939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külső kapcsolattartás különösen az alábbi formákban valósulhat meg:</w:t>
      </w:r>
    </w:p>
    <w:p w14:paraId="2A915420" w14:textId="77777777" w:rsidR="00C417E7" w:rsidRPr="00D70069" w:rsidRDefault="00C417E7" w:rsidP="00C417E7">
      <w:pPr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személyes egyeztetés, </w:t>
      </w:r>
    </w:p>
    <w:p w14:paraId="24550DBF" w14:textId="77777777" w:rsidR="00C417E7" w:rsidRPr="00D70069" w:rsidRDefault="00C417E7" w:rsidP="00C417E7">
      <w:pPr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írásbeli tájékoztatás, </w:t>
      </w:r>
    </w:p>
    <w:p w14:paraId="6DFD12C1" w14:textId="77777777" w:rsidR="00C417E7" w:rsidRPr="00D70069" w:rsidRDefault="00C417E7" w:rsidP="00C417E7">
      <w:pPr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elektronikus kommunikáció, </w:t>
      </w:r>
    </w:p>
    <w:p w14:paraId="20C56310" w14:textId="77777777" w:rsidR="00C417E7" w:rsidRPr="00D70069" w:rsidRDefault="00C417E7" w:rsidP="00C417E7">
      <w:pPr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szakmai team-egyeztetés, </w:t>
      </w:r>
    </w:p>
    <w:p w14:paraId="4F761455" w14:textId="77777777" w:rsidR="00C417E7" w:rsidRPr="00D70069" w:rsidRDefault="00C417E7" w:rsidP="00C417E7">
      <w:pPr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hivatalos jelzés vagy megkeresés, </w:t>
      </w:r>
    </w:p>
    <w:p w14:paraId="7FF6F191" w14:textId="77777777" w:rsidR="00C417E7" w:rsidRPr="00D70069" w:rsidRDefault="00C417E7" w:rsidP="00C417E7">
      <w:pPr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közös esetmegbeszélés. </w:t>
      </w:r>
    </w:p>
    <w:p w14:paraId="3F9E4F12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kapcsolattartás során az adatkezelési és titoktartási szabályokat minden esetben biztosítani kell.</w:t>
      </w:r>
    </w:p>
    <w:p w14:paraId="374C4812" w14:textId="77777777" w:rsidR="00C417E7" w:rsidRPr="00D70069" w:rsidRDefault="00C417E7" w:rsidP="00C41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6. Dokumentálás</w:t>
      </w:r>
    </w:p>
    <w:p w14:paraId="0475AEEA" w14:textId="77777777" w:rsidR="00C417E7" w:rsidRPr="00D70069" w:rsidRDefault="00C417E7" w:rsidP="00C417E7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külső kapcsolattartás során keletkezett, az intézmény működése vagy a gyermekek fejlődése szempontjából releváns információkat az iratkezelési és adatkezelési rend szerint dokumentálni kell.</w:t>
      </w:r>
    </w:p>
    <w:p w14:paraId="31C3E85A" w14:textId="77777777" w:rsidR="009641D0" w:rsidRPr="00D70069" w:rsidRDefault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br w:type="page"/>
      </w:r>
    </w:p>
    <w:p w14:paraId="2895AAB2" w14:textId="1F463321" w:rsidR="009641D0" w:rsidRDefault="009641D0" w:rsidP="00AC4440">
      <w:pPr>
        <w:pStyle w:val="Cmsor3"/>
      </w:pPr>
      <w:r w:rsidRPr="00D70069">
        <w:lastRenderedPageBreak/>
        <w:t>6. melléklet – Rendkívüli események és balesetkezelési protokoll</w:t>
      </w:r>
    </w:p>
    <w:p w14:paraId="0F51F1F5" w14:textId="77777777" w:rsidR="00AC4440" w:rsidRPr="00AC4440" w:rsidRDefault="00AC4440" w:rsidP="00AC4440"/>
    <w:p w14:paraId="10C22EF5" w14:textId="77777777" w:rsidR="009641D0" w:rsidRPr="00D70069" w:rsidRDefault="009641D0" w:rsidP="00964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1. A protokoll célja</w:t>
      </w:r>
    </w:p>
    <w:p w14:paraId="04901AA4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Jelen melléklet célja, hogy meghatározza az intézményben bekövetkező rendkívüli események, balesetek és veszélyhelyzetek kezelésének szervezeti és eljárási rendjét.</w:t>
      </w:r>
    </w:p>
    <w:p w14:paraId="275AAA72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protokoll alkalmazásának elsődleges célja:</w:t>
      </w:r>
    </w:p>
    <w:p w14:paraId="5C4998FA" w14:textId="77777777" w:rsidR="009641D0" w:rsidRPr="00D70069" w:rsidRDefault="009641D0" w:rsidP="009641D0">
      <w:pPr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gyermekek és munkatársak biztonságának megőrzése, </w:t>
      </w:r>
    </w:p>
    <w:p w14:paraId="0E7E8631" w14:textId="77777777" w:rsidR="009641D0" w:rsidRPr="00D70069" w:rsidRDefault="009641D0" w:rsidP="009641D0">
      <w:pPr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gyors és arányos intézkedés, </w:t>
      </w:r>
    </w:p>
    <w:p w14:paraId="26EEB156" w14:textId="77777777" w:rsidR="009641D0" w:rsidRPr="00D70069" w:rsidRDefault="009641D0" w:rsidP="009641D0">
      <w:pPr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érintettek haladéktalan tájékoztatása, </w:t>
      </w:r>
    </w:p>
    <w:p w14:paraId="2E15F82D" w14:textId="77777777" w:rsidR="009641D0" w:rsidRPr="00D70069" w:rsidRDefault="009641D0" w:rsidP="009641D0">
      <w:pPr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jogszabályban előírt jelzési kötelezettségek teljesítése, </w:t>
      </w:r>
    </w:p>
    <w:p w14:paraId="1BDE9836" w14:textId="77777777" w:rsidR="009641D0" w:rsidRPr="00D70069" w:rsidRDefault="009641D0" w:rsidP="009641D0">
      <w:pPr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működés folyamatosságának biztosítása. </w:t>
      </w:r>
    </w:p>
    <w:p w14:paraId="45821C7E" w14:textId="77777777" w:rsidR="009641D0" w:rsidRPr="00D70069" w:rsidRDefault="009641D0" w:rsidP="00964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2. Rendkívüli esemény fogalma</w:t>
      </w:r>
    </w:p>
    <w:p w14:paraId="2B8BF58D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Rendkívüli eseménynek minősül minden olyan helyzet, amely az intézmény biztonságos működését, a gyermekek testi vagy lelki biztonságát, illetve a napi működés folyamatosságát veszélyezteti.</w:t>
      </w:r>
    </w:p>
    <w:p w14:paraId="3357EBA7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Különösen ilyen:</w:t>
      </w:r>
    </w:p>
    <w:p w14:paraId="4EF83FCE" w14:textId="77777777" w:rsidR="009641D0" w:rsidRPr="00D70069" w:rsidRDefault="009641D0" w:rsidP="009641D0">
      <w:pPr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gyermek- vagy munkabaleset, </w:t>
      </w:r>
    </w:p>
    <w:p w14:paraId="24B4AF62" w14:textId="77777777" w:rsidR="009641D0" w:rsidRPr="00D70069" w:rsidRDefault="009641D0" w:rsidP="009641D0">
      <w:pPr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egészségügyi rosszullét, </w:t>
      </w:r>
    </w:p>
    <w:p w14:paraId="42B90B82" w14:textId="77777777" w:rsidR="009641D0" w:rsidRPr="00D70069" w:rsidRDefault="009641D0" w:rsidP="009641D0">
      <w:pPr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tűz, füst, műszaki meghibásodás, </w:t>
      </w:r>
    </w:p>
    <w:p w14:paraId="4FFB49F3" w14:textId="77777777" w:rsidR="009641D0" w:rsidRPr="00D70069" w:rsidRDefault="009641D0" w:rsidP="009641D0">
      <w:pPr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épületbiztonsági esemény, </w:t>
      </w:r>
    </w:p>
    <w:p w14:paraId="7650D34E" w14:textId="77777777" w:rsidR="009641D0" w:rsidRPr="00D70069" w:rsidRDefault="009641D0" w:rsidP="009641D0">
      <w:pPr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külső veszélyhelyzet, </w:t>
      </w:r>
    </w:p>
    <w:p w14:paraId="15C743FC" w14:textId="77777777" w:rsidR="009641D0" w:rsidRPr="00D70069" w:rsidRDefault="009641D0" w:rsidP="009641D0">
      <w:pPr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súlyos konfliktus vagy krízishelyzet, </w:t>
      </w:r>
    </w:p>
    <w:p w14:paraId="1887DC90" w14:textId="77777777" w:rsidR="009641D0" w:rsidRPr="00D70069" w:rsidRDefault="009641D0" w:rsidP="009641D0">
      <w:pPr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rendkívüli hiányzásból eredő működési zavar. </w:t>
      </w:r>
    </w:p>
    <w:p w14:paraId="2F2534C3" w14:textId="77777777" w:rsidR="009641D0" w:rsidRPr="00D70069" w:rsidRDefault="009641D0" w:rsidP="00964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3. Azonnali intézkedési kötelezettség</w:t>
      </w:r>
    </w:p>
    <w:p w14:paraId="4165FC60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Rendkívüli esemény észlelése esetén az intézmény minden munkatársa köteles:</w:t>
      </w:r>
    </w:p>
    <w:p w14:paraId="008FB90F" w14:textId="77777777" w:rsidR="009641D0" w:rsidRPr="00D70069" w:rsidRDefault="009641D0" w:rsidP="009641D0">
      <w:pPr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veszélyhelyzetet haladéktalanul jelezni, </w:t>
      </w:r>
    </w:p>
    <w:p w14:paraId="24BB212F" w14:textId="77777777" w:rsidR="009641D0" w:rsidRPr="00D70069" w:rsidRDefault="009641D0" w:rsidP="009641D0">
      <w:pPr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gyermekek biztonságát azonnal biztosítani, </w:t>
      </w:r>
    </w:p>
    <w:p w14:paraId="39F4CC69" w14:textId="77777777" w:rsidR="009641D0" w:rsidRPr="00D70069" w:rsidRDefault="009641D0" w:rsidP="009641D0">
      <w:pPr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szükség esetén elsősegélyt nyújtani, </w:t>
      </w:r>
    </w:p>
    <w:p w14:paraId="7F52B04B" w14:textId="77777777" w:rsidR="009641D0" w:rsidRPr="00D70069" w:rsidRDefault="009641D0" w:rsidP="009641D0">
      <w:pPr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igazgatót vagy az ügyeleti felelőst értesíteni, </w:t>
      </w:r>
    </w:p>
    <w:p w14:paraId="2242352B" w14:textId="77777777" w:rsidR="009641D0" w:rsidRPr="00D70069" w:rsidRDefault="009641D0" w:rsidP="009641D0">
      <w:pPr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szükség esetén külső segítséget hívni. </w:t>
      </w:r>
    </w:p>
    <w:p w14:paraId="60FE7920" w14:textId="7E15CC10" w:rsidR="00AC4440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intézkedések során elsődleges szempont a gyermekek testi és lelki biztonsága.</w:t>
      </w:r>
    </w:p>
    <w:p w14:paraId="25428A2F" w14:textId="77777777" w:rsidR="00AC4440" w:rsidRDefault="00AC44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79BDE8" w14:textId="77777777" w:rsidR="009641D0" w:rsidRPr="00D70069" w:rsidRDefault="009641D0" w:rsidP="00964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Szülői és külső értesítési rend</w:t>
      </w:r>
    </w:p>
    <w:p w14:paraId="62773BBB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Baleset, rosszullét vagy a gyermeket érintő rendkívüli esemény esetén a szülőt vagy törvényes képviselőt haladéktalanul tájékoztatni kell.</w:t>
      </w:r>
    </w:p>
    <w:p w14:paraId="133B5598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Szükség esetén értesíteni kell:</w:t>
      </w:r>
    </w:p>
    <w:p w14:paraId="664F67D5" w14:textId="77777777" w:rsidR="009641D0" w:rsidRPr="00D70069" w:rsidRDefault="009641D0" w:rsidP="009641D0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egészségügyi szolgáltatót, </w:t>
      </w:r>
    </w:p>
    <w:p w14:paraId="0F4F3863" w14:textId="77777777" w:rsidR="009641D0" w:rsidRPr="00D70069" w:rsidRDefault="009641D0" w:rsidP="009641D0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gyermekvédelmi jelzőrendszer szereplőit, </w:t>
      </w:r>
    </w:p>
    <w:p w14:paraId="6D32F7EB" w14:textId="77777777" w:rsidR="009641D0" w:rsidRPr="00D70069" w:rsidRDefault="009641D0" w:rsidP="009641D0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fenntartót, </w:t>
      </w:r>
    </w:p>
    <w:p w14:paraId="575DD6EC" w14:textId="77777777" w:rsidR="009641D0" w:rsidRPr="00D70069" w:rsidRDefault="009641D0" w:rsidP="009641D0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indokolt esetben a hatóságokat. </w:t>
      </w:r>
    </w:p>
    <w:p w14:paraId="460B12CC" w14:textId="77777777" w:rsidR="009641D0" w:rsidRPr="00D70069" w:rsidRDefault="009641D0" w:rsidP="00964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5. Dokumentálás</w:t>
      </w:r>
    </w:p>
    <w:p w14:paraId="31DCE7A3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Minden rendkívüli eseményt és balesetet az intézmény belső nyilvántartási rendje szerint dokumentálni kell.</w:t>
      </w:r>
    </w:p>
    <w:p w14:paraId="02AF35A8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dokumentáció különösen tartalmazza:</w:t>
      </w:r>
    </w:p>
    <w:p w14:paraId="16AA0E8E" w14:textId="77777777" w:rsidR="009641D0" w:rsidRPr="00D70069" w:rsidRDefault="009641D0" w:rsidP="009641D0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esemény időpontját, </w:t>
      </w:r>
    </w:p>
    <w:p w14:paraId="14FD0AA0" w14:textId="77777777" w:rsidR="009641D0" w:rsidRPr="00D70069" w:rsidRDefault="009641D0" w:rsidP="009641D0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helyszínét, </w:t>
      </w:r>
    </w:p>
    <w:p w14:paraId="4A8D469C" w14:textId="77777777" w:rsidR="009641D0" w:rsidRPr="00D70069" w:rsidRDefault="009641D0" w:rsidP="009641D0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érintettek körét, </w:t>
      </w:r>
    </w:p>
    <w:p w14:paraId="28DAA823" w14:textId="77777777" w:rsidR="009641D0" w:rsidRPr="00D70069" w:rsidRDefault="009641D0" w:rsidP="009641D0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megtett intézkedéseket, </w:t>
      </w:r>
    </w:p>
    <w:p w14:paraId="67711BE8" w14:textId="77777777" w:rsidR="009641D0" w:rsidRPr="00D70069" w:rsidRDefault="009641D0" w:rsidP="009641D0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értesítések rendjét, </w:t>
      </w:r>
    </w:p>
    <w:p w14:paraId="79488146" w14:textId="77777777" w:rsidR="009641D0" w:rsidRPr="00D70069" w:rsidRDefault="009641D0" w:rsidP="009641D0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további szükséges intézkedéseket. </w:t>
      </w:r>
    </w:p>
    <w:p w14:paraId="6D944D24" w14:textId="77777777" w:rsidR="009641D0" w:rsidRPr="00D70069" w:rsidRDefault="009641D0" w:rsidP="00964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6. Utólagos értékelés és megelőzés</w:t>
      </w:r>
    </w:p>
    <w:p w14:paraId="6D6061E0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rendkívüli események tapasztalatait az intézmény vezetése szükség szerint utólagosan értékeli.</w:t>
      </w:r>
    </w:p>
    <w:p w14:paraId="2597BBB3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értékelés célja:</w:t>
      </w:r>
    </w:p>
    <w:p w14:paraId="4908761A" w14:textId="77777777" w:rsidR="009641D0" w:rsidRPr="00D70069" w:rsidRDefault="009641D0" w:rsidP="009641D0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hasonló helyzetek megelőzése, </w:t>
      </w:r>
    </w:p>
    <w:p w14:paraId="64A7A680" w14:textId="77777777" w:rsidR="009641D0" w:rsidRPr="00D70069" w:rsidRDefault="009641D0" w:rsidP="009641D0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szervezeti tanulságok levonása, </w:t>
      </w:r>
    </w:p>
    <w:p w14:paraId="0EAB5B4A" w14:textId="77777777" w:rsidR="009641D0" w:rsidRPr="00D70069" w:rsidRDefault="009641D0" w:rsidP="009641D0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biztonsági és működési protokollok fejlesztése. </w:t>
      </w:r>
    </w:p>
    <w:p w14:paraId="5ED9D0BE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értékelés tapasztalatait a belső ellenőrzési rendszerben figyelembe kell venni.</w:t>
      </w:r>
    </w:p>
    <w:p w14:paraId="6529DEF7" w14:textId="77777777" w:rsidR="009641D0" w:rsidRPr="00D70069" w:rsidRDefault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br w:type="page"/>
      </w:r>
    </w:p>
    <w:p w14:paraId="5DCA5314" w14:textId="6324481C" w:rsidR="009641D0" w:rsidRPr="00D70069" w:rsidRDefault="009641D0" w:rsidP="00D70069">
      <w:pPr>
        <w:pStyle w:val="Cmsor3"/>
        <w:rPr>
          <w:rFonts w:cs="Times New Roman"/>
        </w:rPr>
      </w:pPr>
      <w:r w:rsidRPr="00D70069">
        <w:rPr>
          <w:rFonts w:cs="Times New Roman"/>
        </w:rPr>
        <w:lastRenderedPageBreak/>
        <w:t>7. melléklet – Panaszkezelési és jogorvoslati folyamat</w:t>
      </w:r>
    </w:p>
    <w:p w14:paraId="37CCDB92" w14:textId="77777777" w:rsidR="00D70069" w:rsidRDefault="00D70069" w:rsidP="009641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E20760" w14:textId="7164819A" w:rsidR="009641D0" w:rsidRPr="00D70069" w:rsidRDefault="009641D0" w:rsidP="00964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1. A panaszkezelés célja</w:t>
      </w:r>
    </w:p>
    <w:p w14:paraId="3B41B0F0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biztosítja, hogy a tanulók, a szülők és az intézménnyel kapcsolatban álló partnerek az őket érintő kérdésekben, kifogásokban vagy sérelmekben rendezett, átlátható és dokumentált panaszkezelési eljárás keretében fordulhassanak az intézményhez.</w:t>
      </w:r>
    </w:p>
    <w:p w14:paraId="622DB077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panaszkezelés célja:</w:t>
      </w:r>
    </w:p>
    <w:p w14:paraId="0DD7B7CD" w14:textId="77777777" w:rsidR="009641D0" w:rsidRPr="00D70069" w:rsidRDefault="009641D0" w:rsidP="00D70069">
      <w:pPr>
        <w:numPr>
          <w:ilvl w:val="0"/>
          <w:numId w:val="6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helyzet gyors és arányos rendezése, </w:t>
      </w:r>
    </w:p>
    <w:p w14:paraId="27B2DC89" w14:textId="77777777" w:rsidR="009641D0" w:rsidRPr="00D70069" w:rsidRDefault="009641D0" w:rsidP="00D70069">
      <w:pPr>
        <w:numPr>
          <w:ilvl w:val="0"/>
          <w:numId w:val="6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érintettek meghallgatása, </w:t>
      </w:r>
    </w:p>
    <w:p w14:paraId="13C33BEE" w14:textId="77777777" w:rsidR="009641D0" w:rsidRPr="00D70069" w:rsidRDefault="009641D0" w:rsidP="00D70069">
      <w:pPr>
        <w:numPr>
          <w:ilvl w:val="0"/>
          <w:numId w:val="6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partneri együttműködés fenntartása, </w:t>
      </w:r>
    </w:p>
    <w:p w14:paraId="43DEC9DD" w14:textId="77777777" w:rsidR="009641D0" w:rsidRPr="00D70069" w:rsidRDefault="009641D0" w:rsidP="00D70069">
      <w:pPr>
        <w:numPr>
          <w:ilvl w:val="0"/>
          <w:numId w:val="6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jogszabályban biztosított jogorvoslati lehetőségek előkészítése, </w:t>
      </w:r>
    </w:p>
    <w:p w14:paraId="54F30A29" w14:textId="77777777" w:rsidR="009641D0" w:rsidRPr="00D70069" w:rsidRDefault="009641D0" w:rsidP="00D70069">
      <w:pPr>
        <w:numPr>
          <w:ilvl w:val="0"/>
          <w:numId w:val="6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szervezeti tanulságok feltárása. </w:t>
      </w:r>
    </w:p>
    <w:p w14:paraId="0AD9AFCC" w14:textId="77777777" w:rsidR="009641D0" w:rsidRPr="00D70069" w:rsidRDefault="009641D0" w:rsidP="00964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2. A panaszkezelés szintjei</w:t>
      </w:r>
    </w:p>
    <w:p w14:paraId="5C39E3F9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panaszokat elsődlegesen azon a szervezeti szinten kell kezelni, ahol az adott helyzet keletkezett.</w:t>
      </w:r>
    </w:p>
    <w:p w14:paraId="33EBB082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panaszkezelés szintjei:</w:t>
      </w:r>
    </w:p>
    <w:p w14:paraId="73DF3806" w14:textId="77777777" w:rsidR="009641D0" w:rsidRPr="00D70069" w:rsidRDefault="009641D0" w:rsidP="009641D0">
      <w:pPr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érintett pedagógus vagy szakember, </w:t>
      </w:r>
    </w:p>
    <w:p w14:paraId="55754559" w14:textId="77777777" w:rsidR="009641D0" w:rsidRPr="00D70069" w:rsidRDefault="009641D0" w:rsidP="009641D0">
      <w:pPr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közvetlen szakmai felelős vagy team, </w:t>
      </w:r>
    </w:p>
    <w:p w14:paraId="0EF25B40" w14:textId="77777777" w:rsidR="009641D0" w:rsidRPr="00D70069" w:rsidRDefault="009641D0" w:rsidP="009641D0">
      <w:pPr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igazgató, </w:t>
      </w:r>
    </w:p>
    <w:p w14:paraId="02A359A8" w14:textId="77777777" w:rsidR="009641D0" w:rsidRPr="00D70069" w:rsidRDefault="009641D0" w:rsidP="009641D0">
      <w:pPr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fenntartói egyeztetési szint, </w:t>
      </w:r>
    </w:p>
    <w:p w14:paraId="4FB3265F" w14:textId="77777777" w:rsidR="009641D0" w:rsidRPr="00D70069" w:rsidRDefault="009641D0" w:rsidP="009641D0">
      <w:pPr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jogszabály szerinti külső jogorvoslati fórum. </w:t>
      </w:r>
    </w:p>
    <w:p w14:paraId="26D3E807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törekszik arra, hogy az ügyek a lehető legalacsonyabb szervezeti szinten rendeződjenek.</w:t>
      </w:r>
    </w:p>
    <w:p w14:paraId="2A791309" w14:textId="77777777" w:rsidR="009641D0" w:rsidRPr="00D70069" w:rsidRDefault="009641D0" w:rsidP="00964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3. A panasz benyújtásának formái</w:t>
      </w:r>
    </w:p>
    <w:p w14:paraId="01DC067B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Panasz benyújtható:</w:t>
      </w:r>
    </w:p>
    <w:p w14:paraId="70F157B9" w14:textId="77777777" w:rsidR="009641D0" w:rsidRPr="00D70069" w:rsidRDefault="009641D0" w:rsidP="009641D0">
      <w:pPr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személyesen, </w:t>
      </w:r>
    </w:p>
    <w:p w14:paraId="75BF5981" w14:textId="77777777" w:rsidR="009641D0" w:rsidRPr="00D70069" w:rsidRDefault="009641D0" w:rsidP="009641D0">
      <w:pPr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írásban, </w:t>
      </w:r>
    </w:p>
    <w:p w14:paraId="48D9A006" w14:textId="77777777" w:rsidR="009641D0" w:rsidRPr="00D70069" w:rsidRDefault="009641D0" w:rsidP="009641D0">
      <w:pPr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elektronikus úton, </w:t>
      </w:r>
    </w:p>
    <w:p w14:paraId="5FDCF140" w14:textId="77777777" w:rsidR="009641D0" w:rsidRPr="00D70069" w:rsidRDefault="009641D0" w:rsidP="009641D0">
      <w:pPr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szülői fórum keretében, </w:t>
      </w:r>
    </w:p>
    <w:p w14:paraId="3A2013BE" w14:textId="77777777" w:rsidR="009641D0" w:rsidRPr="00D70069" w:rsidRDefault="009641D0" w:rsidP="009641D0">
      <w:pPr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rendkívüli helyzetben azonnali szóbeli jelzéssel. </w:t>
      </w:r>
    </w:p>
    <w:p w14:paraId="7BA244A6" w14:textId="46D70BC8" w:rsidR="00AC4440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beérkező panaszt az intézmény köteles nyilvántartásba venni, amennyiben az intézkedést igényel.</w:t>
      </w:r>
    </w:p>
    <w:p w14:paraId="42EBC32F" w14:textId="77777777" w:rsidR="00AC4440" w:rsidRDefault="00AC44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309256" w14:textId="77777777" w:rsidR="009641D0" w:rsidRPr="00D70069" w:rsidRDefault="009641D0" w:rsidP="00964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Kivizsgálás és intézkedés</w:t>
      </w:r>
    </w:p>
    <w:p w14:paraId="316AB4A6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panasz kivizsgálása során biztosítani kell:</w:t>
      </w:r>
    </w:p>
    <w:p w14:paraId="65A1221D" w14:textId="77777777" w:rsidR="009641D0" w:rsidRPr="00D70069" w:rsidRDefault="009641D0" w:rsidP="009641D0">
      <w:pPr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érintettek meghallgatását, </w:t>
      </w:r>
    </w:p>
    <w:p w14:paraId="71A69C42" w14:textId="77777777" w:rsidR="009641D0" w:rsidRPr="00D70069" w:rsidRDefault="009641D0" w:rsidP="009641D0">
      <w:pPr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releváns dokumentumok áttekintését, </w:t>
      </w:r>
    </w:p>
    <w:p w14:paraId="1FC57522" w14:textId="77777777" w:rsidR="009641D0" w:rsidRPr="00D70069" w:rsidRDefault="009641D0" w:rsidP="009641D0">
      <w:pPr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szükség esetén team vagy szakmai egyeztetés bevonását, </w:t>
      </w:r>
    </w:p>
    <w:p w14:paraId="752B5511" w14:textId="77777777" w:rsidR="009641D0" w:rsidRPr="00D70069" w:rsidRDefault="009641D0" w:rsidP="009641D0">
      <w:pPr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az intézkedési javaslat rögzítését. </w:t>
      </w:r>
    </w:p>
    <w:p w14:paraId="1A6B6477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kivizsgálást követően az intézmény az érintettet a megtett intézkedésről tájékoztatja.</w:t>
      </w:r>
    </w:p>
    <w:p w14:paraId="24F9E34D" w14:textId="77777777" w:rsidR="009641D0" w:rsidRPr="00D70069" w:rsidRDefault="009641D0" w:rsidP="00964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5. Jogorvoslati lehetőség</w:t>
      </w:r>
    </w:p>
    <w:p w14:paraId="2191D20C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Amennyiben a panaszos az intézményi szintű intézkedést nem tartja megfelelőnek, jogosult az ügyet a fenntartóhoz, illetve a jogszabályokban meghatározott külső fórumokhoz továbbítani.</w:t>
      </w:r>
    </w:p>
    <w:p w14:paraId="7233DE5D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Az intézmény a továbblépés lehetőségéről az érintetteket írásban tájékoztatja.</w:t>
      </w:r>
    </w:p>
    <w:p w14:paraId="4AE684FA" w14:textId="77777777" w:rsidR="009641D0" w:rsidRPr="00D70069" w:rsidRDefault="009641D0" w:rsidP="00964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069">
        <w:rPr>
          <w:rFonts w:ascii="Times New Roman" w:hAnsi="Times New Roman" w:cs="Times New Roman"/>
          <w:b/>
          <w:bCs/>
          <w:sz w:val="24"/>
          <w:szCs w:val="24"/>
        </w:rPr>
        <w:t>6. Dokumentálás és szervezeti tanulás</w:t>
      </w:r>
    </w:p>
    <w:p w14:paraId="088859F1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>A panaszkezelési folyamat során keletkezett dokumentumokat az intézmény iratkezelési rendje szerint meg kell őrizni.</w:t>
      </w:r>
    </w:p>
    <w:p w14:paraId="71EF3456" w14:textId="77777777" w:rsidR="009641D0" w:rsidRPr="00D70069" w:rsidRDefault="009641D0" w:rsidP="009641D0">
      <w:pPr>
        <w:rPr>
          <w:rFonts w:ascii="Times New Roman" w:hAnsi="Times New Roman" w:cs="Times New Roman"/>
          <w:sz w:val="24"/>
          <w:szCs w:val="24"/>
        </w:rPr>
      </w:pPr>
      <w:r w:rsidRPr="00D70069">
        <w:rPr>
          <w:rFonts w:ascii="Times New Roman" w:hAnsi="Times New Roman" w:cs="Times New Roman"/>
          <w:sz w:val="24"/>
          <w:szCs w:val="24"/>
        </w:rPr>
        <w:t xml:space="preserve">A visszatérő </w:t>
      </w:r>
      <w:proofErr w:type="spellStart"/>
      <w:r w:rsidRPr="00D70069">
        <w:rPr>
          <w:rFonts w:ascii="Times New Roman" w:hAnsi="Times New Roman" w:cs="Times New Roman"/>
          <w:sz w:val="24"/>
          <w:szCs w:val="24"/>
        </w:rPr>
        <w:t>mintázatokat</w:t>
      </w:r>
      <w:proofErr w:type="spellEnd"/>
      <w:r w:rsidRPr="00D70069">
        <w:rPr>
          <w:rFonts w:ascii="Times New Roman" w:hAnsi="Times New Roman" w:cs="Times New Roman"/>
          <w:sz w:val="24"/>
          <w:szCs w:val="24"/>
        </w:rPr>
        <w:t xml:space="preserve"> és rendszerszintű tapasztalatokat az intézmény vezetése időszakosan áttekinti, és szükség esetén fejlesztő intézkedéseket kezdeményez.</w:t>
      </w:r>
    </w:p>
    <w:p w14:paraId="00B7B385" w14:textId="77777777" w:rsidR="003830BD" w:rsidRPr="00D70069" w:rsidRDefault="003830BD">
      <w:pPr>
        <w:rPr>
          <w:rFonts w:ascii="Times New Roman" w:hAnsi="Times New Roman" w:cs="Times New Roman"/>
          <w:sz w:val="24"/>
          <w:szCs w:val="24"/>
        </w:rPr>
      </w:pPr>
    </w:p>
    <w:sectPr w:rsidR="003830BD" w:rsidRPr="00D7006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F842A" w14:textId="77777777" w:rsidR="004E3093" w:rsidRDefault="004E3093" w:rsidP="00D70069">
      <w:pPr>
        <w:spacing w:after="0" w:line="240" w:lineRule="auto"/>
      </w:pPr>
      <w:r>
        <w:separator/>
      </w:r>
    </w:p>
  </w:endnote>
  <w:endnote w:type="continuationSeparator" w:id="0">
    <w:p w14:paraId="3761658D" w14:textId="77777777" w:rsidR="004E3093" w:rsidRDefault="004E3093" w:rsidP="00D7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665092169"/>
      <w:docPartObj>
        <w:docPartGallery w:val="Page Numbers (Bottom of Page)"/>
        <w:docPartUnique/>
      </w:docPartObj>
    </w:sdtPr>
    <w:sdtContent>
      <w:p w14:paraId="37412409" w14:textId="5EECA135" w:rsidR="00D70069" w:rsidRDefault="00D70069" w:rsidP="00FD5D95">
        <w:pPr>
          <w:pStyle w:val="llb"/>
          <w:framePr w:wrap="none" w:vAnchor="text" w:hAnchor="margin" w:xAlign="center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</w:rPr>
          <w:fldChar w:fldCharType="end"/>
        </w:r>
      </w:p>
    </w:sdtContent>
  </w:sdt>
  <w:p w14:paraId="591B6108" w14:textId="77777777" w:rsidR="00D70069" w:rsidRDefault="00D7006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1779255479"/>
      <w:docPartObj>
        <w:docPartGallery w:val="Page Numbers (Bottom of Page)"/>
        <w:docPartUnique/>
      </w:docPartObj>
    </w:sdtPr>
    <w:sdtContent>
      <w:p w14:paraId="778B1920" w14:textId="62BC0ADD" w:rsidR="00D70069" w:rsidRDefault="00D70069" w:rsidP="00FD5D95">
        <w:pPr>
          <w:pStyle w:val="llb"/>
          <w:framePr w:wrap="none" w:vAnchor="text" w:hAnchor="margin" w:xAlign="center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7</w:t>
        </w:r>
        <w:r>
          <w:rPr>
            <w:rStyle w:val="Oldalszm"/>
          </w:rPr>
          <w:fldChar w:fldCharType="end"/>
        </w:r>
      </w:p>
    </w:sdtContent>
  </w:sdt>
  <w:p w14:paraId="109B1C66" w14:textId="77777777" w:rsidR="00D70069" w:rsidRDefault="00D7006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0B29A" w14:textId="77777777" w:rsidR="004E3093" w:rsidRDefault="004E3093" w:rsidP="00D70069">
      <w:pPr>
        <w:spacing w:after="0" w:line="240" w:lineRule="auto"/>
      </w:pPr>
      <w:r>
        <w:separator/>
      </w:r>
    </w:p>
  </w:footnote>
  <w:footnote w:type="continuationSeparator" w:id="0">
    <w:p w14:paraId="36E65891" w14:textId="77777777" w:rsidR="004E3093" w:rsidRDefault="004E3093" w:rsidP="00D70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BD8"/>
    <w:multiLevelType w:val="multilevel"/>
    <w:tmpl w:val="510E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D5335"/>
    <w:multiLevelType w:val="multilevel"/>
    <w:tmpl w:val="B98A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E59BD"/>
    <w:multiLevelType w:val="multilevel"/>
    <w:tmpl w:val="EAE6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4566F"/>
    <w:multiLevelType w:val="multilevel"/>
    <w:tmpl w:val="3836C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200AFD"/>
    <w:multiLevelType w:val="multilevel"/>
    <w:tmpl w:val="8FB8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C8162D"/>
    <w:multiLevelType w:val="multilevel"/>
    <w:tmpl w:val="C82C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1D4D2E"/>
    <w:multiLevelType w:val="multilevel"/>
    <w:tmpl w:val="5DD0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C2CE6"/>
    <w:multiLevelType w:val="multilevel"/>
    <w:tmpl w:val="7E68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7608B1"/>
    <w:multiLevelType w:val="multilevel"/>
    <w:tmpl w:val="48B6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107DA3"/>
    <w:multiLevelType w:val="multilevel"/>
    <w:tmpl w:val="324E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4C140A"/>
    <w:multiLevelType w:val="multilevel"/>
    <w:tmpl w:val="CE62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327E7D"/>
    <w:multiLevelType w:val="multilevel"/>
    <w:tmpl w:val="9D86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F4637C"/>
    <w:multiLevelType w:val="multilevel"/>
    <w:tmpl w:val="903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7A66AB"/>
    <w:multiLevelType w:val="multilevel"/>
    <w:tmpl w:val="F732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AA31D1"/>
    <w:multiLevelType w:val="multilevel"/>
    <w:tmpl w:val="A0CA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7761F4"/>
    <w:multiLevelType w:val="multilevel"/>
    <w:tmpl w:val="4A98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CF6D55"/>
    <w:multiLevelType w:val="multilevel"/>
    <w:tmpl w:val="45EC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A87020"/>
    <w:multiLevelType w:val="multilevel"/>
    <w:tmpl w:val="76D0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A84814"/>
    <w:multiLevelType w:val="multilevel"/>
    <w:tmpl w:val="F2D2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CD4F8A"/>
    <w:multiLevelType w:val="hybridMultilevel"/>
    <w:tmpl w:val="4E9E5C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271F89"/>
    <w:multiLevelType w:val="multilevel"/>
    <w:tmpl w:val="0D48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DA5C96"/>
    <w:multiLevelType w:val="multilevel"/>
    <w:tmpl w:val="5D98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857253"/>
    <w:multiLevelType w:val="multilevel"/>
    <w:tmpl w:val="7B74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CF0EFA"/>
    <w:multiLevelType w:val="multilevel"/>
    <w:tmpl w:val="86A8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C01225"/>
    <w:multiLevelType w:val="multilevel"/>
    <w:tmpl w:val="B632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E86CF7"/>
    <w:multiLevelType w:val="multilevel"/>
    <w:tmpl w:val="FB6C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682447"/>
    <w:multiLevelType w:val="multilevel"/>
    <w:tmpl w:val="EE5E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1C0207"/>
    <w:multiLevelType w:val="multilevel"/>
    <w:tmpl w:val="0B00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BB54A0"/>
    <w:multiLevelType w:val="multilevel"/>
    <w:tmpl w:val="9D46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CB5A9D"/>
    <w:multiLevelType w:val="multilevel"/>
    <w:tmpl w:val="1ECC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FED319D"/>
    <w:multiLevelType w:val="multilevel"/>
    <w:tmpl w:val="3D0C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2B4164"/>
    <w:multiLevelType w:val="multilevel"/>
    <w:tmpl w:val="BCC4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1BC1BD3"/>
    <w:multiLevelType w:val="multilevel"/>
    <w:tmpl w:val="6D26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DF65E3"/>
    <w:multiLevelType w:val="multilevel"/>
    <w:tmpl w:val="040E001D"/>
    <w:styleLink w:val="Aktulislist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5121169"/>
    <w:multiLevelType w:val="multilevel"/>
    <w:tmpl w:val="2312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3C5FC2"/>
    <w:multiLevelType w:val="multilevel"/>
    <w:tmpl w:val="DFB0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266BB1"/>
    <w:multiLevelType w:val="multilevel"/>
    <w:tmpl w:val="5D44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670DCA"/>
    <w:multiLevelType w:val="multilevel"/>
    <w:tmpl w:val="87B4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D7"/>
    <w:multiLevelType w:val="multilevel"/>
    <w:tmpl w:val="EC52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B632EB"/>
    <w:multiLevelType w:val="multilevel"/>
    <w:tmpl w:val="5838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A0A38B4"/>
    <w:multiLevelType w:val="multilevel"/>
    <w:tmpl w:val="26E6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BA539FC"/>
    <w:multiLevelType w:val="hybridMultilevel"/>
    <w:tmpl w:val="72CEE1DC"/>
    <w:lvl w:ilvl="0" w:tplc="42AAC60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4A216F"/>
    <w:multiLevelType w:val="multilevel"/>
    <w:tmpl w:val="CA6C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4E3999"/>
    <w:multiLevelType w:val="multilevel"/>
    <w:tmpl w:val="04B2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266094"/>
    <w:multiLevelType w:val="multilevel"/>
    <w:tmpl w:val="8BEE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5A3D58"/>
    <w:multiLevelType w:val="multilevel"/>
    <w:tmpl w:val="579A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2460631"/>
    <w:multiLevelType w:val="multilevel"/>
    <w:tmpl w:val="5D98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B01A2A"/>
    <w:multiLevelType w:val="multilevel"/>
    <w:tmpl w:val="DDBE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4B32768"/>
    <w:multiLevelType w:val="multilevel"/>
    <w:tmpl w:val="DCF8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5753F6D"/>
    <w:multiLevelType w:val="multilevel"/>
    <w:tmpl w:val="D6A0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754001B"/>
    <w:multiLevelType w:val="multilevel"/>
    <w:tmpl w:val="605E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BDE297F"/>
    <w:multiLevelType w:val="multilevel"/>
    <w:tmpl w:val="5146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BFC1011"/>
    <w:multiLevelType w:val="multilevel"/>
    <w:tmpl w:val="4454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D6D617B"/>
    <w:multiLevelType w:val="multilevel"/>
    <w:tmpl w:val="019C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D9D0F0D"/>
    <w:multiLevelType w:val="multilevel"/>
    <w:tmpl w:val="305E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DBB1020"/>
    <w:multiLevelType w:val="multilevel"/>
    <w:tmpl w:val="94D8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DD56C2A"/>
    <w:multiLevelType w:val="multilevel"/>
    <w:tmpl w:val="040E001D"/>
    <w:styleLink w:val="Aktulis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614265CC"/>
    <w:multiLevelType w:val="multilevel"/>
    <w:tmpl w:val="3522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1B65AA7"/>
    <w:multiLevelType w:val="multilevel"/>
    <w:tmpl w:val="181E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4304F5B"/>
    <w:multiLevelType w:val="multilevel"/>
    <w:tmpl w:val="4AFE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6866903"/>
    <w:multiLevelType w:val="multilevel"/>
    <w:tmpl w:val="B186EF5A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61" w15:restartNumberingAfterBreak="0">
    <w:nsid w:val="66E0635E"/>
    <w:multiLevelType w:val="multilevel"/>
    <w:tmpl w:val="B6F6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BAC6509"/>
    <w:multiLevelType w:val="multilevel"/>
    <w:tmpl w:val="CB72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0A400B5"/>
    <w:multiLevelType w:val="multilevel"/>
    <w:tmpl w:val="BFD4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1587A3B"/>
    <w:multiLevelType w:val="multilevel"/>
    <w:tmpl w:val="ECEE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1A75540"/>
    <w:multiLevelType w:val="multilevel"/>
    <w:tmpl w:val="93C0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2224A5C"/>
    <w:multiLevelType w:val="multilevel"/>
    <w:tmpl w:val="EAA8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057933"/>
    <w:multiLevelType w:val="multilevel"/>
    <w:tmpl w:val="F850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6D76F99"/>
    <w:multiLevelType w:val="multilevel"/>
    <w:tmpl w:val="3F88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7FF549A"/>
    <w:multiLevelType w:val="multilevel"/>
    <w:tmpl w:val="9F86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F49726C"/>
    <w:multiLevelType w:val="multilevel"/>
    <w:tmpl w:val="C518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6559984">
    <w:abstractNumId w:val="28"/>
  </w:num>
  <w:num w:numId="2" w16cid:durableId="1059862341">
    <w:abstractNumId w:val="14"/>
  </w:num>
  <w:num w:numId="3" w16cid:durableId="1247960088">
    <w:abstractNumId w:val="6"/>
  </w:num>
  <w:num w:numId="4" w16cid:durableId="47193475">
    <w:abstractNumId w:val="36"/>
  </w:num>
  <w:num w:numId="5" w16cid:durableId="1782647364">
    <w:abstractNumId w:val="4"/>
  </w:num>
  <w:num w:numId="6" w16cid:durableId="135267013">
    <w:abstractNumId w:val="24"/>
  </w:num>
  <w:num w:numId="7" w16cid:durableId="1106467082">
    <w:abstractNumId w:val="66"/>
  </w:num>
  <w:num w:numId="8" w16cid:durableId="2094888972">
    <w:abstractNumId w:val="43"/>
  </w:num>
  <w:num w:numId="9" w16cid:durableId="1706515892">
    <w:abstractNumId w:val="42"/>
  </w:num>
  <w:num w:numId="10" w16cid:durableId="1823351872">
    <w:abstractNumId w:val="1"/>
  </w:num>
  <w:num w:numId="11" w16cid:durableId="1041394523">
    <w:abstractNumId w:val="48"/>
  </w:num>
  <w:num w:numId="12" w16cid:durableId="1180504436">
    <w:abstractNumId w:val="25"/>
  </w:num>
  <w:num w:numId="13" w16cid:durableId="2046514454">
    <w:abstractNumId w:val="16"/>
  </w:num>
  <w:num w:numId="14" w16cid:durableId="302583917">
    <w:abstractNumId w:val="34"/>
  </w:num>
  <w:num w:numId="15" w16cid:durableId="2137285941">
    <w:abstractNumId w:val="46"/>
  </w:num>
  <w:num w:numId="16" w16cid:durableId="469059983">
    <w:abstractNumId w:val="69"/>
  </w:num>
  <w:num w:numId="17" w16cid:durableId="1238521002">
    <w:abstractNumId w:val="39"/>
  </w:num>
  <w:num w:numId="18" w16cid:durableId="940264239">
    <w:abstractNumId w:val="44"/>
  </w:num>
  <w:num w:numId="19" w16cid:durableId="1990090270">
    <w:abstractNumId w:val="2"/>
  </w:num>
  <w:num w:numId="20" w16cid:durableId="1810585952">
    <w:abstractNumId w:val="26"/>
  </w:num>
  <w:num w:numId="21" w16cid:durableId="646277134">
    <w:abstractNumId w:val="62"/>
  </w:num>
  <w:num w:numId="22" w16cid:durableId="1633436130">
    <w:abstractNumId w:val="57"/>
  </w:num>
  <w:num w:numId="23" w16cid:durableId="748963655">
    <w:abstractNumId w:val="54"/>
  </w:num>
  <w:num w:numId="24" w16cid:durableId="511266838">
    <w:abstractNumId w:val="23"/>
  </w:num>
  <w:num w:numId="25" w16cid:durableId="307249805">
    <w:abstractNumId w:val="59"/>
  </w:num>
  <w:num w:numId="26" w16cid:durableId="61026089">
    <w:abstractNumId w:val="20"/>
  </w:num>
  <w:num w:numId="27" w16cid:durableId="1113985613">
    <w:abstractNumId w:val="51"/>
  </w:num>
  <w:num w:numId="28" w16cid:durableId="741761494">
    <w:abstractNumId w:val="15"/>
  </w:num>
  <w:num w:numId="29" w16cid:durableId="2031904738">
    <w:abstractNumId w:val="27"/>
  </w:num>
  <w:num w:numId="30" w16cid:durableId="608390054">
    <w:abstractNumId w:val="67"/>
  </w:num>
  <w:num w:numId="31" w16cid:durableId="115025490">
    <w:abstractNumId w:val="22"/>
  </w:num>
  <w:num w:numId="32" w16cid:durableId="336545619">
    <w:abstractNumId w:val="55"/>
  </w:num>
  <w:num w:numId="33" w16cid:durableId="1950550497">
    <w:abstractNumId w:val="68"/>
  </w:num>
  <w:num w:numId="34" w16cid:durableId="407533949">
    <w:abstractNumId w:val="45"/>
  </w:num>
  <w:num w:numId="35" w16cid:durableId="209195988">
    <w:abstractNumId w:val="37"/>
  </w:num>
  <w:num w:numId="36" w16cid:durableId="2048944427">
    <w:abstractNumId w:val="10"/>
  </w:num>
  <w:num w:numId="37" w16cid:durableId="1493527335">
    <w:abstractNumId w:val="50"/>
  </w:num>
  <w:num w:numId="38" w16cid:durableId="349530885">
    <w:abstractNumId w:val="32"/>
  </w:num>
  <w:num w:numId="39" w16cid:durableId="1569993558">
    <w:abstractNumId w:val="38"/>
  </w:num>
  <w:num w:numId="40" w16cid:durableId="814299667">
    <w:abstractNumId w:val="53"/>
  </w:num>
  <w:num w:numId="41" w16cid:durableId="1241061476">
    <w:abstractNumId w:val="7"/>
  </w:num>
  <w:num w:numId="42" w16cid:durableId="1672021759">
    <w:abstractNumId w:val="18"/>
  </w:num>
  <w:num w:numId="43" w16cid:durableId="1351251813">
    <w:abstractNumId w:val="70"/>
  </w:num>
  <w:num w:numId="44" w16cid:durableId="1053190299">
    <w:abstractNumId w:val="21"/>
  </w:num>
  <w:num w:numId="45" w16cid:durableId="236478496">
    <w:abstractNumId w:val="29"/>
  </w:num>
  <w:num w:numId="46" w16cid:durableId="1964850529">
    <w:abstractNumId w:val="12"/>
  </w:num>
  <w:num w:numId="47" w16cid:durableId="9768857">
    <w:abstractNumId w:val="5"/>
  </w:num>
  <w:num w:numId="48" w16cid:durableId="98183192">
    <w:abstractNumId w:val="17"/>
  </w:num>
  <w:num w:numId="49" w16cid:durableId="311830965">
    <w:abstractNumId w:val="35"/>
  </w:num>
  <w:num w:numId="50" w16cid:durableId="17390151">
    <w:abstractNumId w:val="63"/>
  </w:num>
  <w:num w:numId="51" w16cid:durableId="658464684">
    <w:abstractNumId w:val="13"/>
  </w:num>
  <w:num w:numId="52" w16cid:durableId="1093093429">
    <w:abstractNumId w:val="49"/>
  </w:num>
  <w:num w:numId="53" w16cid:durableId="1070691414">
    <w:abstractNumId w:val="58"/>
  </w:num>
  <w:num w:numId="54" w16cid:durableId="194074698">
    <w:abstractNumId w:val="64"/>
  </w:num>
  <w:num w:numId="55" w16cid:durableId="32078293">
    <w:abstractNumId w:val="52"/>
  </w:num>
  <w:num w:numId="56" w16cid:durableId="1184439074">
    <w:abstractNumId w:val="11"/>
  </w:num>
  <w:num w:numId="57" w16cid:durableId="610284417">
    <w:abstractNumId w:val="8"/>
  </w:num>
  <w:num w:numId="58" w16cid:durableId="1904756644">
    <w:abstractNumId w:val="40"/>
  </w:num>
  <w:num w:numId="59" w16cid:durableId="1555971708">
    <w:abstractNumId w:val="3"/>
  </w:num>
  <w:num w:numId="60" w16cid:durableId="1904755993">
    <w:abstractNumId w:val="31"/>
  </w:num>
  <w:num w:numId="61" w16cid:durableId="235868971">
    <w:abstractNumId w:val="65"/>
  </w:num>
  <w:num w:numId="62" w16cid:durableId="53161999">
    <w:abstractNumId w:val="30"/>
  </w:num>
  <w:num w:numId="63" w16cid:durableId="2087064979">
    <w:abstractNumId w:val="47"/>
  </w:num>
  <w:num w:numId="64" w16cid:durableId="1278753807">
    <w:abstractNumId w:val="61"/>
  </w:num>
  <w:num w:numId="65" w16cid:durableId="1770008717">
    <w:abstractNumId w:val="0"/>
  </w:num>
  <w:num w:numId="66" w16cid:durableId="1462263538">
    <w:abstractNumId w:val="9"/>
  </w:num>
  <w:num w:numId="67" w16cid:durableId="1121534987">
    <w:abstractNumId w:val="19"/>
  </w:num>
  <w:num w:numId="68" w16cid:durableId="94060602">
    <w:abstractNumId w:val="41"/>
  </w:num>
  <w:num w:numId="69" w16cid:durableId="1519648">
    <w:abstractNumId w:val="60"/>
  </w:num>
  <w:num w:numId="70" w16cid:durableId="286664935">
    <w:abstractNumId w:val="56"/>
  </w:num>
  <w:num w:numId="71" w16cid:durableId="1637369358">
    <w:abstractNumId w:val="3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7E7"/>
    <w:rsid w:val="00043604"/>
    <w:rsid w:val="00055CA7"/>
    <w:rsid w:val="001F4D1C"/>
    <w:rsid w:val="002752DB"/>
    <w:rsid w:val="003165AF"/>
    <w:rsid w:val="003830BD"/>
    <w:rsid w:val="00430A18"/>
    <w:rsid w:val="004E3093"/>
    <w:rsid w:val="005024E2"/>
    <w:rsid w:val="00583A4F"/>
    <w:rsid w:val="005C2F0B"/>
    <w:rsid w:val="005E2224"/>
    <w:rsid w:val="006C4FE1"/>
    <w:rsid w:val="00741A14"/>
    <w:rsid w:val="007A1A35"/>
    <w:rsid w:val="007D7492"/>
    <w:rsid w:val="00810980"/>
    <w:rsid w:val="00823386"/>
    <w:rsid w:val="008322CE"/>
    <w:rsid w:val="008510FD"/>
    <w:rsid w:val="00851F26"/>
    <w:rsid w:val="008B3C4B"/>
    <w:rsid w:val="008D5FCB"/>
    <w:rsid w:val="008E1E69"/>
    <w:rsid w:val="009641D0"/>
    <w:rsid w:val="009F3F24"/>
    <w:rsid w:val="00A96E08"/>
    <w:rsid w:val="00AC4440"/>
    <w:rsid w:val="00AF1573"/>
    <w:rsid w:val="00B7074E"/>
    <w:rsid w:val="00B7786F"/>
    <w:rsid w:val="00BA6867"/>
    <w:rsid w:val="00C27B9A"/>
    <w:rsid w:val="00C417E7"/>
    <w:rsid w:val="00D0080F"/>
    <w:rsid w:val="00D70069"/>
    <w:rsid w:val="00E61B14"/>
    <w:rsid w:val="00E62A7E"/>
    <w:rsid w:val="00E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C4F8"/>
  <w15:chartTrackingRefBased/>
  <w15:docId w15:val="{62D95AF8-0AAF-40DD-B058-F0E5190A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autoRedefine/>
    <w:uiPriority w:val="9"/>
    <w:qFormat/>
    <w:rsid w:val="00D70069"/>
    <w:pPr>
      <w:keepNext/>
      <w:keepLines/>
      <w:numPr>
        <w:numId w:val="69"/>
      </w:numPr>
      <w:spacing w:after="100" w:afterAutospacing="1" w:line="240" w:lineRule="auto"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Cmsor2">
    <w:name w:val="heading 2"/>
    <w:basedOn w:val="Norml"/>
    <w:next w:val="Norml"/>
    <w:link w:val="Cmsor2Char"/>
    <w:autoRedefine/>
    <w:uiPriority w:val="9"/>
    <w:unhideWhenUsed/>
    <w:qFormat/>
    <w:rsid w:val="00823386"/>
    <w:pPr>
      <w:keepNext/>
      <w:keepLines/>
      <w:numPr>
        <w:ilvl w:val="1"/>
        <w:numId w:val="69"/>
      </w:numPr>
      <w:spacing w:after="100" w:afterAutospacing="1" w:line="240" w:lineRule="auto"/>
      <w:ind w:left="578" w:hanging="578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Cmsor3">
    <w:name w:val="heading 3"/>
    <w:basedOn w:val="Norml"/>
    <w:next w:val="Norml"/>
    <w:link w:val="Cmsor3Char"/>
    <w:autoRedefine/>
    <w:uiPriority w:val="9"/>
    <w:unhideWhenUsed/>
    <w:qFormat/>
    <w:rsid w:val="00D0080F"/>
    <w:pPr>
      <w:keepNext/>
      <w:keepLines/>
      <w:spacing w:after="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70069"/>
    <w:pPr>
      <w:keepNext/>
      <w:keepLines/>
      <w:numPr>
        <w:ilvl w:val="3"/>
        <w:numId w:val="6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70069"/>
    <w:pPr>
      <w:keepNext/>
      <w:keepLines/>
      <w:numPr>
        <w:ilvl w:val="4"/>
        <w:numId w:val="6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70069"/>
    <w:pPr>
      <w:keepNext/>
      <w:keepLines/>
      <w:numPr>
        <w:ilvl w:val="5"/>
        <w:numId w:val="6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70069"/>
    <w:pPr>
      <w:keepNext/>
      <w:keepLines/>
      <w:numPr>
        <w:ilvl w:val="6"/>
        <w:numId w:val="6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70069"/>
    <w:pPr>
      <w:keepNext/>
      <w:keepLines/>
      <w:numPr>
        <w:ilvl w:val="7"/>
        <w:numId w:val="6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70069"/>
    <w:pPr>
      <w:keepNext/>
      <w:keepLines/>
      <w:numPr>
        <w:ilvl w:val="8"/>
        <w:numId w:val="6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417E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70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70069"/>
  </w:style>
  <w:style w:type="paragraph" w:styleId="llb">
    <w:name w:val="footer"/>
    <w:basedOn w:val="Norml"/>
    <w:link w:val="llbChar"/>
    <w:uiPriority w:val="99"/>
    <w:unhideWhenUsed/>
    <w:rsid w:val="00D70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70069"/>
  </w:style>
  <w:style w:type="character" w:styleId="Oldalszm">
    <w:name w:val="page number"/>
    <w:basedOn w:val="Bekezdsalapbettpusa"/>
    <w:uiPriority w:val="99"/>
    <w:semiHidden/>
    <w:unhideWhenUsed/>
    <w:rsid w:val="00D70069"/>
  </w:style>
  <w:style w:type="character" w:customStyle="1" w:styleId="Cmsor1Char">
    <w:name w:val="Címsor 1 Char"/>
    <w:basedOn w:val="Bekezdsalapbettpusa"/>
    <w:link w:val="Cmsor1"/>
    <w:uiPriority w:val="9"/>
    <w:rsid w:val="00D7006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823386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D0080F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7006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7006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7006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7006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7006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700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Aktulislista1">
    <w:name w:val="Aktuális lista1"/>
    <w:uiPriority w:val="99"/>
    <w:rsid w:val="00D70069"/>
    <w:pPr>
      <w:numPr>
        <w:numId w:val="70"/>
      </w:numPr>
    </w:pPr>
  </w:style>
  <w:style w:type="numbering" w:customStyle="1" w:styleId="Aktulislista2">
    <w:name w:val="Aktuális lista2"/>
    <w:uiPriority w:val="99"/>
    <w:rsid w:val="00D70069"/>
    <w:pPr>
      <w:numPr>
        <w:numId w:val="71"/>
      </w:numPr>
    </w:pPr>
  </w:style>
  <w:style w:type="table" w:styleId="Tblzatrcsosvilgos">
    <w:name w:val="Grid Table Light"/>
    <w:basedOn w:val="Normltblzat"/>
    <w:uiPriority w:val="40"/>
    <w:rsid w:val="00D008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8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32</Pages>
  <Words>5554</Words>
  <Characters>38327</Characters>
  <Application>Microsoft Office Word</Application>
  <DocSecurity>0</DocSecurity>
  <Lines>319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</dc:creator>
  <cp:keywords/>
  <dc:description/>
  <cp:lastModifiedBy>Czibere Cecília</cp:lastModifiedBy>
  <cp:revision>41</cp:revision>
  <dcterms:created xsi:type="dcterms:W3CDTF">2026-04-15T09:40:00Z</dcterms:created>
  <dcterms:modified xsi:type="dcterms:W3CDTF">2026-04-16T19:25:00Z</dcterms:modified>
</cp:coreProperties>
</file>